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80709" w:rsidRPr="008E59CB" w:rsidTr="00FA6B32">
        <w:trPr>
          <w:trHeight w:val="2849"/>
          <w:tblCellSpacing w:w="0" w:type="dxa"/>
        </w:trPr>
        <w:tc>
          <w:tcPr>
            <w:tcW w:w="9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2586221"/>
            <w:r w:rsidRPr="008E59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C02DD" wp14:editId="303699D9">
                  <wp:extent cx="753745" cy="687705"/>
                  <wp:effectExtent l="0" t="0" r="8255" b="0"/>
                  <wp:docPr id="1" name="Рисунок 1" descr="C:\Users\lijeckaya\AppData\Local\Microsoft\Windows\INetCache\Content.MSO\D1A173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eckaya\AppData\Local\Microsoft\Windows\INetCache\Content.MSO\D1A173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B80709" w:rsidRPr="008E59CB" w:rsidRDefault="00B80709" w:rsidP="00FA6B32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B80709" w:rsidRPr="008E59CB" w:rsidTr="00FA6B32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B80709" w:rsidRPr="008E59CB" w:rsidRDefault="00B80709" w:rsidP="00FA6B32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B80709" w:rsidRPr="008E59CB" w:rsidRDefault="00B80709" w:rsidP="00FA6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CB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B80709" w:rsidRPr="008E59CB" w:rsidRDefault="00B80709" w:rsidP="00FA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90569" w:rsidRDefault="00890569"/>
    <w:p w:rsidR="00B80709" w:rsidRDefault="00B80709"/>
    <w:p w:rsidR="00B80709" w:rsidRDefault="00B80709"/>
    <w:p w:rsidR="00B80709" w:rsidRDefault="00B80709"/>
    <w:p w:rsidR="00B80709" w:rsidRDefault="00B80709"/>
    <w:p w:rsidR="00B80709" w:rsidRDefault="00B80709"/>
    <w:p w:rsidR="00B80709" w:rsidRPr="000D2572" w:rsidRDefault="00B80709" w:rsidP="00B80709">
      <w:pPr>
        <w:rPr>
          <w:rFonts w:ascii="Times New Roman" w:hAnsi="Times New Roman" w:cs="Times New Roman"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2851274"/>
      <w:r w:rsidRPr="000D2572"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педагогических работников и управленческих кадров 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2572">
        <w:rPr>
          <w:rFonts w:ascii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09" w:rsidRDefault="00B80709" w:rsidP="00B807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B80709" w:rsidRDefault="00B80709" w:rsidP="00B807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B80709" w:rsidRDefault="00B80709" w:rsidP="00B80709"/>
    <w:p w:rsidR="00B80709" w:rsidRDefault="00B80709" w:rsidP="00B8070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С целью достижение целевых показателей,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 июля 2020 г. № 474, </w:t>
      </w:r>
      <w:bookmarkStart w:id="2" w:name="_Hlk113034179"/>
      <w:r w:rsidRPr="000D2572">
        <w:rPr>
          <w:rFonts w:ascii="Times New Roman" w:hAnsi="Times New Roman" w:cs="Times New Roman"/>
          <w:color w:val="000000"/>
          <w:sz w:val="24"/>
          <w:szCs w:val="24"/>
        </w:rPr>
        <w:t>создания условий для обеспечения роста качества образования в соответствии с показателями Мотивирующего мониторинга, определенными распоряжением Минпросвещения России от 1 сентября 2021 г.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</w:t>
      </w:r>
      <w:bookmarkEnd w:id="2"/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, реализации распоряжения Комитета по образованию Санкт-Петербурга от 23.07.2021 года № 2116-р «Об образовании в Российской Федерации», Положением о создании и функционировании региональной системы научно-методического сопровождения педагогических работников и управленческих кадров Санкт-Петербурга» (далее – РСНМС) и во исполнение трехстороннего договора между Комитетом по образованию Санкт-Петербурга, администрацией Московского района и ЦНППМ </w:t>
      </w:r>
      <w:proofErr w:type="spellStart"/>
      <w:r w:rsidRPr="000D2572">
        <w:rPr>
          <w:rFonts w:ascii="Times New Roman" w:hAnsi="Times New Roman" w:cs="Times New Roman"/>
          <w:color w:val="000000"/>
          <w:sz w:val="24"/>
          <w:szCs w:val="24"/>
        </w:rPr>
        <w:t>СПбАППО</w:t>
      </w:r>
      <w:proofErr w:type="spellEnd"/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2021-2022 учебного года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 xml:space="preserve">оручению отдела образования администрации Московского района ГБУ ДППО ЦПКС ИМЦ Московского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572">
        <w:rPr>
          <w:rFonts w:ascii="Times New Roman" w:hAnsi="Times New Roman" w:cs="Times New Roman"/>
          <w:color w:val="000000"/>
          <w:sz w:val="24"/>
          <w:szCs w:val="24"/>
        </w:rPr>
        <w:t>Санкт-Петербурга (далее ИМЦ) были реализованы следующие мероприятия:</w:t>
      </w:r>
    </w:p>
    <w:p w:rsidR="0019266F" w:rsidRPr="00D901AB" w:rsidRDefault="00B80709" w:rsidP="00D901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80709">
        <w:rPr>
          <w:rFonts w:ascii="Times New Roman" w:hAnsi="Times New Roman" w:cs="Times New Roman"/>
          <w:sz w:val="28"/>
          <w:szCs w:val="28"/>
        </w:rPr>
        <w:t>Содействие региону в реализации мер по вовлечению педагогов в экспертную деятельность</w:t>
      </w:r>
    </w:p>
    <w:p w:rsidR="00B80709" w:rsidRPr="0019266F" w:rsidRDefault="00B80709" w:rsidP="0019266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66F">
        <w:rPr>
          <w:rFonts w:ascii="Times New Roman" w:hAnsi="Times New Roman" w:cs="Times New Roman"/>
          <w:b/>
          <w:sz w:val="24"/>
          <w:szCs w:val="24"/>
        </w:rPr>
        <w:t xml:space="preserve">Реализованы мероприятия, направленные на </w:t>
      </w:r>
      <w:r w:rsidR="0019266F" w:rsidRPr="0019266F">
        <w:rPr>
          <w:rFonts w:ascii="Times New Roman" w:hAnsi="Times New Roman" w:cs="Times New Roman"/>
          <w:b/>
          <w:sz w:val="24"/>
          <w:szCs w:val="24"/>
        </w:rPr>
        <w:t xml:space="preserve">развитие экспертного </w:t>
      </w:r>
      <w:r w:rsidR="0019266F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 w:rsidR="0019266F" w:rsidRPr="0019266F">
        <w:rPr>
          <w:rFonts w:ascii="Times New Roman" w:hAnsi="Times New Roman" w:cs="Times New Roman"/>
          <w:b/>
          <w:sz w:val="24"/>
          <w:szCs w:val="24"/>
        </w:rPr>
        <w:t>сообщества</w:t>
      </w:r>
      <w:r w:rsidR="0019266F">
        <w:rPr>
          <w:rFonts w:ascii="Times New Roman" w:hAnsi="Times New Roman" w:cs="Times New Roman"/>
          <w:b/>
          <w:sz w:val="24"/>
          <w:szCs w:val="24"/>
        </w:rPr>
        <w:t>:</w:t>
      </w:r>
    </w:p>
    <w:p w:rsidR="00B80709" w:rsidRDefault="00B80709" w:rsidP="00B8070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709">
        <w:rPr>
          <w:rFonts w:ascii="Times New Roman" w:hAnsi="Times New Roman" w:cs="Times New Roman"/>
          <w:sz w:val="24"/>
          <w:szCs w:val="24"/>
        </w:rPr>
        <w:t>Разработано Положение «Об организации деятельности районной системы методического сопровождения в рамках функционирования региональной системы научно-методического сопровождения педагогических работников и управленческих кадров Санкт-Петербурга»,</w:t>
      </w:r>
      <w:r w:rsidRPr="00295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512">
        <w:rPr>
          <w:rFonts w:ascii="Times New Roman" w:hAnsi="Times New Roman" w:cs="Times New Roman"/>
          <w:sz w:val="24"/>
          <w:szCs w:val="24"/>
        </w:rPr>
        <w:t>в которое определяет деятельность районная по содействию региону в реализации мер, направленных на плановое повышение профессионального мастерства педагогических работников, повышение квалификации педагогических работников в рамках реализации приоритетных федеральных программ, порядок реализации полного управленческого цикла по устранению дефицитов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B14083">
          <w:rPr>
            <w:rStyle w:val="a4"/>
            <w:rFonts w:ascii="Times New Roman" w:hAnsi="Times New Roman" w:cs="Times New Roman"/>
            <w:sz w:val="24"/>
            <w:szCs w:val="24"/>
          </w:rPr>
          <w:t>с документом можно ознакомиться на ресурсе ИМЦ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7376" w:rsidRPr="00B27376" w:rsidRDefault="00B27376" w:rsidP="00B2737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7376">
        <w:rPr>
          <w:rFonts w:ascii="Times New Roman" w:hAnsi="Times New Roman" w:cs="Times New Roman"/>
          <w:sz w:val="24"/>
          <w:szCs w:val="24"/>
        </w:rPr>
        <w:t>Апробированы меры стимулирования деятельности председателей РУМО: поощрение осуществляемой деятельности на основании представлений формируемых ИМЦ в адрес руководителей ОУ; награждение администрацией района не менее двух методистов/председателей РУМО внесших существенный вклад в развитие системы методического сопровождения.</w:t>
      </w:r>
    </w:p>
    <w:p w:rsidR="007C0786" w:rsidRDefault="00B80709" w:rsidP="00B273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059864"/>
      <w:r w:rsidRPr="00B27376">
        <w:rPr>
          <w:rFonts w:ascii="Times New Roman" w:hAnsi="Times New Roman" w:cs="Times New Roman"/>
          <w:sz w:val="24"/>
          <w:szCs w:val="24"/>
        </w:rPr>
        <w:t xml:space="preserve">Обеспечено </w:t>
      </w:r>
      <w:r w:rsidR="007C0786" w:rsidRPr="00B27376">
        <w:rPr>
          <w:rFonts w:ascii="Times New Roman" w:hAnsi="Times New Roman" w:cs="Times New Roman"/>
          <w:sz w:val="24"/>
          <w:szCs w:val="24"/>
        </w:rPr>
        <w:t>участие методистов, председателей РУМО и актива в исследованиях компетенций учителей с целью выявления педагогических работников, способных выполнять экспертные функции</w:t>
      </w:r>
      <w:r w:rsidR="0019266F">
        <w:rPr>
          <w:rFonts w:ascii="Times New Roman" w:hAnsi="Times New Roman" w:cs="Times New Roman"/>
          <w:sz w:val="24"/>
          <w:szCs w:val="24"/>
        </w:rPr>
        <w:t>.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 </w:t>
      </w:r>
      <w:r w:rsidR="0019266F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B27376" w:rsidRPr="00D901AB">
        <w:rPr>
          <w:rFonts w:ascii="Times New Roman" w:hAnsi="Times New Roman" w:cs="Times New Roman"/>
          <w:b/>
          <w:sz w:val="24"/>
          <w:szCs w:val="24"/>
        </w:rPr>
        <w:t>6 учителей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 (методисты/председатели РУМО) были направлены на прохождения тестирования с целью возможности дальнейшего осуществления деятельности в качестве </w:t>
      </w:r>
      <w:r w:rsidR="00B27376" w:rsidRPr="00D901AB">
        <w:rPr>
          <w:rFonts w:ascii="Times New Roman" w:hAnsi="Times New Roman" w:cs="Times New Roman"/>
          <w:b/>
          <w:sz w:val="24"/>
          <w:szCs w:val="24"/>
        </w:rPr>
        <w:t>региональных тьюторов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, а в апреле 2022 года </w:t>
      </w:r>
      <w:r w:rsidR="00B27376" w:rsidRPr="00D901AB">
        <w:rPr>
          <w:rFonts w:ascii="Times New Roman" w:hAnsi="Times New Roman" w:cs="Times New Roman"/>
          <w:b/>
          <w:sz w:val="24"/>
          <w:szCs w:val="24"/>
        </w:rPr>
        <w:t>11 методистов/председателей РУМО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B27376" w:rsidRPr="00D901AB">
        <w:rPr>
          <w:rFonts w:ascii="Times New Roman" w:hAnsi="Times New Roman" w:cs="Times New Roman"/>
          <w:b/>
          <w:sz w:val="24"/>
          <w:szCs w:val="24"/>
        </w:rPr>
        <w:t>в ИКУ.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 </w:t>
      </w:r>
      <w:r w:rsidR="0019266F">
        <w:rPr>
          <w:rFonts w:ascii="Times New Roman" w:hAnsi="Times New Roman" w:cs="Times New Roman"/>
          <w:sz w:val="24"/>
          <w:szCs w:val="24"/>
        </w:rPr>
        <w:t>П</w:t>
      </w:r>
      <w:r w:rsidR="00B27376" w:rsidRPr="00B27376">
        <w:rPr>
          <w:rFonts w:ascii="Times New Roman" w:hAnsi="Times New Roman" w:cs="Times New Roman"/>
          <w:sz w:val="24"/>
          <w:szCs w:val="24"/>
        </w:rPr>
        <w:t xml:space="preserve">оложительным результатом для педагога считается более 60% от максимального балла за диагностическую работу. Педагоги, прошедшие ИКУ и набравшие более 90% от максимального балла, могут привлекаться в последующем в качестве экспертов для проверки работ остальных педагогов (после соответствующего обучения). Методист ИМЦ Еникеева Ю.Б. </w:t>
      </w:r>
      <w:r w:rsidR="0019266F">
        <w:rPr>
          <w:rFonts w:ascii="Times New Roman" w:hAnsi="Times New Roman" w:cs="Times New Roman"/>
          <w:sz w:val="24"/>
          <w:szCs w:val="24"/>
        </w:rPr>
        <w:t xml:space="preserve">была </w:t>
      </w:r>
      <w:r w:rsidR="0019266F">
        <w:rPr>
          <w:rFonts w:ascii="Times New Roman" w:hAnsi="Times New Roman" w:cs="Times New Roman"/>
          <w:sz w:val="24"/>
          <w:szCs w:val="24"/>
        </w:rPr>
        <w:lastRenderedPageBreak/>
        <w:t>включена в региональную базу тьюторов и приступила к исполнению возложенных функций в рамках реализации проекта «Школа современного учителя»</w:t>
      </w:r>
      <w:r w:rsidR="00D901AB">
        <w:rPr>
          <w:rFonts w:ascii="Times New Roman" w:hAnsi="Times New Roman" w:cs="Times New Roman"/>
          <w:sz w:val="24"/>
          <w:szCs w:val="24"/>
        </w:rPr>
        <w:t>.</w:t>
      </w:r>
    </w:p>
    <w:p w:rsidR="0019266F" w:rsidRPr="00B27376" w:rsidRDefault="0019266F" w:rsidP="00B273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кандидатов </w:t>
      </w:r>
      <w:r w:rsidR="00D901AB">
        <w:rPr>
          <w:rFonts w:ascii="Times New Roman" w:hAnsi="Times New Roman" w:cs="Times New Roman"/>
          <w:sz w:val="24"/>
          <w:szCs w:val="24"/>
        </w:rPr>
        <w:t xml:space="preserve">(из числа методистов и председателей РУМО) </w:t>
      </w:r>
      <w:r>
        <w:rPr>
          <w:rFonts w:ascii="Times New Roman" w:hAnsi="Times New Roman" w:cs="Times New Roman"/>
          <w:sz w:val="24"/>
          <w:szCs w:val="24"/>
        </w:rPr>
        <w:t xml:space="preserve">на включение в региональное экспертное сообщество направлены в ЦНППМ. </w:t>
      </w:r>
    </w:p>
    <w:bookmarkEnd w:id="3"/>
    <w:p w:rsidR="0019266F" w:rsidRPr="0019266F" w:rsidRDefault="00B27376" w:rsidP="0019266F">
      <w:pPr>
        <w:pStyle w:val="a3"/>
        <w:numPr>
          <w:ilvl w:val="0"/>
          <w:numId w:val="4"/>
        </w:numPr>
        <w:shd w:val="clear" w:color="auto" w:fill="FFFFFF" w:themeFill="background1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7376">
        <w:rPr>
          <w:rFonts w:ascii="Times New Roman" w:hAnsi="Times New Roman" w:cs="Times New Roman"/>
          <w:sz w:val="24"/>
          <w:szCs w:val="24"/>
        </w:rPr>
        <w:t xml:space="preserve">С целью повышения качества «горизонтального обучения» </w:t>
      </w:r>
      <w:r>
        <w:rPr>
          <w:rFonts w:ascii="Times New Roman" w:hAnsi="Times New Roman" w:cs="Times New Roman"/>
          <w:sz w:val="24"/>
          <w:szCs w:val="24"/>
        </w:rPr>
        <w:t xml:space="preserve">и развития экспертного сообщества </w:t>
      </w:r>
      <w:r w:rsidRPr="00B27376">
        <w:rPr>
          <w:rFonts w:ascii="Times New Roman" w:hAnsi="Times New Roman" w:cs="Times New Roman"/>
          <w:sz w:val="24"/>
          <w:szCs w:val="24"/>
        </w:rPr>
        <w:t xml:space="preserve">методисты и председатели РУМО направлены на обучение по Федеральной программе </w:t>
      </w:r>
      <w:hyperlink r:id="rId7" w:history="1">
        <w:r w:rsidR="0019266F" w:rsidRPr="0019266F">
          <w:rPr>
            <w:rFonts w:ascii="Times New Roman" w:eastAsia="Times New Roman" w:hAnsi="Times New Roman" w:cs="Times New Roman"/>
            <w:color w:val="0563C1"/>
            <w:u w:val="single"/>
          </w:rPr>
          <w:t>«Содержательные аспекты методического сопровождения учителя в условиях реализации требований обновлённых ФГОСНОО, ФГОСОО</w:t>
        </w:r>
      </w:hyperlink>
      <w:r w:rsidR="0019266F" w:rsidRPr="0019266F">
        <w:t xml:space="preserve">. </w:t>
      </w:r>
      <w:r w:rsidR="0019266F" w:rsidRPr="0019266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19266F" w:rsidRPr="00D901AB">
        <w:rPr>
          <w:rFonts w:ascii="Times New Roman" w:hAnsi="Times New Roman" w:cs="Times New Roman"/>
          <w:b/>
          <w:sz w:val="24"/>
          <w:szCs w:val="24"/>
        </w:rPr>
        <w:t>прошло 16 чел</w:t>
      </w:r>
      <w:r w:rsidR="0019266F" w:rsidRPr="0019266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19266F" w:rsidRPr="001926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(список завершивших)</w:t>
        </w:r>
      </w:hyperlink>
    </w:p>
    <w:p w:rsidR="0019266F" w:rsidRPr="00865851" w:rsidRDefault="00487B33" w:rsidP="0019266F">
      <w:pPr>
        <w:pStyle w:val="a3"/>
        <w:numPr>
          <w:ilvl w:val="0"/>
          <w:numId w:val="4"/>
        </w:numPr>
        <w:shd w:val="clear" w:color="auto" w:fill="FFFFFF" w:themeFill="background1"/>
        <w:ind w:left="-142" w:firstLine="502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Запущена реализация методического проекта </w:t>
      </w:r>
      <w:hyperlink r:id="rId9" w:history="1"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"Коллаборация профессиональных педагогических сообществ района «</w:t>
        </w:r>
        <w:proofErr w:type="spellStart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ПРОкомьюнити</w:t>
        </w:r>
        <w:proofErr w:type="spellEnd"/>
        <w:r w:rsidRPr="00896EC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в мире VUCA»</w:t>
        </w:r>
      </w:hyperlink>
    </w:p>
    <w:p w:rsidR="00865851" w:rsidRPr="00865851" w:rsidRDefault="00865851" w:rsidP="00865851">
      <w:pPr>
        <w:pStyle w:val="a3"/>
        <w:numPr>
          <w:ilvl w:val="0"/>
          <w:numId w:val="4"/>
        </w:numPr>
        <w:shd w:val="clear" w:color="auto" w:fill="FFFFFF" w:themeFill="background1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дошкольного образования функционируют </w:t>
      </w:r>
      <w:r w:rsidRPr="00865851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585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65851">
        <w:rPr>
          <w:rFonts w:ascii="Times New Roman" w:hAnsi="Times New Roman" w:cs="Times New Roman"/>
          <w:sz w:val="24"/>
          <w:szCs w:val="24"/>
        </w:rPr>
        <w:t xml:space="preserve"> </w:t>
      </w:r>
      <w:r w:rsidRPr="008658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5851">
        <w:rPr>
          <w:rFonts w:ascii="Times New Roman" w:hAnsi="Times New Roman" w:cs="Times New Roman"/>
          <w:sz w:val="24"/>
          <w:szCs w:val="24"/>
        </w:rPr>
        <w:t>Приказ №100 от 15.10.</w:t>
      </w:r>
      <w:r>
        <w:rPr>
          <w:rFonts w:ascii="Times New Roman" w:hAnsi="Times New Roman" w:cs="Times New Roman"/>
          <w:sz w:val="24"/>
          <w:szCs w:val="24"/>
        </w:rPr>
        <w:t xml:space="preserve">2021г), возглавляемых группой </w:t>
      </w:r>
      <w:hyperlink r:id="rId10" w:history="1">
        <w:r w:rsidRPr="00D901AB">
          <w:rPr>
            <w:rStyle w:val="a4"/>
            <w:rFonts w:ascii="Times New Roman" w:hAnsi="Times New Roman" w:cs="Times New Roman"/>
            <w:sz w:val="24"/>
            <w:szCs w:val="24"/>
          </w:rPr>
          <w:t>экспертов по направлениям методической работы.</w:t>
        </w:r>
      </w:hyperlink>
    </w:p>
    <w:p w:rsidR="00B27376" w:rsidRPr="0019266F" w:rsidRDefault="0019266F" w:rsidP="0019266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Реализованы мероприятия направленные на развитие системы наставничества и сопровождения </w:t>
      </w:r>
      <w:r w:rsidR="00487B33">
        <w:rPr>
          <w:rFonts w:ascii="Times New Roman" w:hAnsi="Times New Roman" w:cs="Times New Roman"/>
          <w:sz w:val="24"/>
          <w:szCs w:val="24"/>
        </w:rPr>
        <w:t>развития профессиональных компетенций педагогических работников, выступающих в роли наставников.</w:t>
      </w:r>
    </w:p>
    <w:p w:rsidR="00487B33" w:rsidRPr="00487B33" w:rsidRDefault="00487B33" w:rsidP="00BB137B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ОО Московского района определены кураторы по наставничеству, их статус закреплен Приказом по организации (</w:t>
      </w:r>
      <w:hyperlink r:id="rId11" w:history="1">
        <w:r w:rsidRPr="00487B3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кураторов</w:t>
        </w:r>
      </w:hyperlink>
      <w:r w:rsidRPr="0048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дополнительными материалами</w:t>
      </w:r>
      <w:r w:rsid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реализованным мерам  </w:t>
      </w:r>
      <w:r w:rsidRPr="0048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487B3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можно ознакомиться</w:t>
        </w:r>
      </w:hyperlink>
      <w:r w:rsidRPr="0048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B0506" w:rsidRP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506" w:rsidRP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целевой модели наставничества принимают участие все общеобразовательные учреждения, </w:t>
      </w:r>
      <w:proofErr w:type="spellStart"/>
      <w:r w:rsidR="004B0506" w:rsidRP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</w:t>
      </w:r>
      <w:proofErr w:type="spellEnd"/>
      <w:r w:rsidR="004B0506" w:rsidRPr="004B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плановый показатель вовлеченности ОО -100%.</w:t>
      </w:r>
    </w:p>
    <w:p w:rsidR="004B0506" w:rsidRDefault="004B0506" w:rsidP="004B0506">
      <w:pPr>
        <w:pStyle w:val="a3"/>
        <w:numPr>
          <w:ilvl w:val="0"/>
          <w:numId w:val="7"/>
        </w:numPr>
        <w:ind w:left="0" w:firstLine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Реализуются </w:t>
      </w:r>
      <w:r w:rsidRPr="004B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методический проект </w:t>
      </w:r>
      <w:hyperlink r:id="rId13" w:history="1">
        <w:r w:rsidRPr="004B050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“Лаборатория профессиональных компетенций”</w:t>
        </w:r>
      </w:hyperlink>
      <w:r w:rsidRPr="004B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проект </w:t>
      </w:r>
      <w:hyperlink r:id="rId14" w:history="1">
        <w:r w:rsidRPr="004B050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“Траектория развития”</w:t>
        </w:r>
      </w:hyperlink>
      <w:r w:rsidRPr="004B050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B050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Проекты были представлены на региональном </w:t>
      </w:r>
      <w:hyperlink r:id="rId15" w:history="1">
        <w:r w:rsidRPr="004B05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конкурсе</w:t>
        </w:r>
      </w:hyperlink>
      <w:r w:rsidRPr="004B050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государственных бюджетных образовательных учреждений дополнительного педагогического профессионального образования Санкт-Петербурга – Информационно-методических центров, ИМЦ Московского района получил статус -Дипломант.</w:t>
      </w:r>
    </w:p>
    <w:p w:rsidR="00B80709" w:rsidRPr="005035C7" w:rsidRDefault="004B0506" w:rsidP="005035C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работа по развитию </w:t>
      </w:r>
      <w:r w:rsidRPr="005035C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эксп</w:t>
      </w:r>
      <w:r w:rsidRPr="005035C7">
        <w:rPr>
          <w:rFonts w:ascii="Times New Roman" w:hAnsi="Times New Roman" w:cs="Times New Roman"/>
          <w:color w:val="000000"/>
          <w:sz w:val="24"/>
          <w:szCs w:val="24"/>
        </w:rPr>
        <w:t>ертного сообщества к ЕГЭ</w:t>
      </w:r>
      <w:r w:rsidR="005035C7" w:rsidRPr="005035C7">
        <w:rPr>
          <w:rFonts w:ascii="Times New Roman" w:hAnsi="Times New Roman" w:cs="Times New Roman"/>
          <w:color w:val="000000"/>
          <w:sz w:val="24"/>
          <w:szCs w:val="24"/>
        </w:rPr>
        <w:t xml:space="preserve">, по итогам 2021 года </w:t>
      </w:r>
      <w:r w:rsidR="005035C7" w:rsidRPr="005035C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в базе </w:t>
      </w:r>
      <w:r w:rsidR="00D901A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э</w:t>
      </w:r>
      <w:r w:rsidR="005035C7" w:rsidRPr="005035C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кспертов ГИА</w:t>
      </w:r>
      <w:r w:rsidR="005035C7" w:rsidRPr="0050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5C7" w:rsidRPr="00D901AB">
        <w:rPr>
          <w:rFonts w:ascii="Times New Roman" w:hAnsi="Times New Roman" w:cs="Times New Roman"/>
          <w:b/>
          <w:color w:val="000000"/>
          <w:sz w:val="24"/>
          <w:szCs w:val="24"/>
        </w:rPr>
        <w:t>75 человек</w:t>
      </w:r>
      <w:r w:rsidR="005035C7" w:rsidRPr="005035C7">
        <w:rPr>
          <w:rFonts w:ascii="Times New Roman" w:hAnsi="Times New Roman" w:cs="Times New Roman"/>
          <w:color w:val="000000"/>
          <w:sz w:val="24"/>
          <w:szCs w:val="24"/>
        </w:rPr>
        <w:t xml:space="preserve"> (ЕГЭ) и </w:t>
      </w:r>
      <w:r w:rsidR="005035C7" w:rsidRPr="00D901AB">
        <w:rPr>
          <w:rFonts w:ascii="Times New Roman" w:hAnsi="Times New Roman" w:cs="Times New Roman"/>
          <w:b/>
          <w:color w:val="000000"/>
          <w:sz w:val="24"/>
          <w:szCs w:val="24"/>
        </w:rPr>
        <w:t>97</w:t>
      </w:r>
      <w:r w:rsidR="005035C7" w:rsidRPr="005035C7">
        <w:rPr>
          <w:rFonts w:ascii="Times New Roman" w:hAnsi="Times New Roman" w:cs="Times New Roman"/>
          <w:color w:val="000000"/>
          <w:sz w:val="24"/>
          <w:szCs w:val="24"/>
        </w:rPr>
        <w:t xml:space="preserve"> (ОГЭ).</w:t>
      </w:r>
      <w:r w:rsidR="0050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5035C7" w:rsidRPr="005035C7">
          <w:rPr>
            <w:rStyle w:val="a4"/>
            <w:rFonts w:ascii="Times New Roman" w:hAnsi="Times New Roman" w:cs="Times New Roman"/>
            <w:sz w:val="24"/>
            <w:szCs w:val="24"/>
          </w:rPr>
          <w:t>Подробно информация представлена в аналитической справке ЦУОКО ИМЦ.</w:t>
        </w:r>
      </w:hyperlink>
    </w:p>
    <w:p w:rsidR="005035C7" w:rsidRDefault="005035C7" w:rsidP="005035C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F97">
        <w:rPr>
          <w:rFonts w:ascii="Times New Roman" w:hAnsi="Times New Roman" w:cs="Times New Roman"/>
          <w:sz w:val="24"/>
          <w:szCs w:val="24"/>
        </w:rPr>
        <w:t xml:space="preserve">С целью содействия реализации регионального проекта </w:t>
      </w:r>
      <w:hyperlink r:id="rId17" w:history="1">
        <w:r w:rsidRPr="00C45F97">
          <w:rPr>
            <w:rStyle w:val="a4"/>
            <w:rFonts w:ascii="Times New Roman" w:hAnsi="Times New Roman" w:cs="Times New Roman"/>
            <w:sz w:val="24"/>
            <w:szCs w:val="24"/>
          </w:rPr>
          <w:t>500+</w:t>
        </w:r>
      </w:hyperlink>
      <w:r w:rsidRPr="00C45F97">
        <w:rPr>
          <w:rFonts w:ascii="Times New Roman" w:hAnsi="Times New Roman" w:cs="Times New Roman"/>
          <w:sz w:val="24"/>
          <w:szCs w:val="24"/>
        </w:rPr>
        <w:t xml:space="preserve"> три заместителя руководителя по УВР (ГБОУ №№ 373, 356, 544) были направлены для осуществления экспертной функции в качестве кураторов. Данные специалисты </w:t>
      </w:r>
      <w:r w:rsidR="00C45F97" w:rsidRPr="00C45F97">
        <w:rPr>
          <w:rFonts w:ascii="Times New Roman" w:hAnsi="Times New Roman" w:cs="Times New Roman"/>
          <w:sz w:val="24"/>
          <w:szCs w:val="24"/>
        </w:rPr>
        <w:t>выполняли и консультационно-экспертную деятельность на уровне района по реализации План-график</w:t>
      </w:r>
      <w:r w:rsidR="00C45F97">
        <w:rPr>
          <w:rFonts w:ascii="Times New Roman" w:hAnsi="Times New Roman" w:cs="Times New Roman"/>
          <w:sz w:val="24"/>
          <w:szCs w:val="24"/>
        </w:rPr>
        <w:t>а</w:t>
      </w:r>
      <w:r w:rsidR="00C45F97" w:rsidRPr="00C45F97">
        <w:rPr>
          <w:rFonts w:ascii="Times New Roman" w:hAnsi="Times New Roman" w:cs="Times New Roman"/>
          <w:sz w:val="24"/>
          <w:szCs w:val="24"/>
        </w:rPr>
        <w:t xml:space="preserve"> («дорожн</w:t>
      </w:r>
      <w:r w:rsidR="00C45F97">
        <w:rPr>
          <w:rFonts w:ascii="Times New Roman" w:hAnsi="Times New Roman" w:cs="Times New Roman"/>
          <w:sz w:val="24"/>
          <w:szCs w:val="24"/>
        </w:rPr>
        <w:t>ой</w:t>
      </w:r>
      <w:r w:rsidR="00C45F97" w:rsidRPr="00C45F97">
        <w:rPr>
          <w:rFonts w:ascii="Times New Roman" w:hAnsi="Times New Roman" w:cs="Times New Roman"/>
          <w:sz w:val="24"/>
          <w:szCs w:val="24"/>
        </w:rPr>
        <w:t xml:space="preserve"> карт</w:t>
      </w:r>
      <w:r w:rsidR="00C45F97">
        <w:rPr>
          <w:rFonts w:ascii="Times New Roman" w:hAnsi="Times New Roman" w:cs="Times New Roman"/>
          <w:sz w:val="24"/>
          <w:szCs w:val="24"/>
        </w:rPr>
        <w:t>ы</w:t>
      </w:r>
      <w:r w:rsidR="00C45F97" w:rsidRPr="00C45F97">
        <w:rPr>
          <w:rFonts w:ascii="Times New Roman" w:hAnsi="Times New Roman" w:cs="Times New Roman"/>
          <w:sz w:val="24"/>
          <w:szCs w:val="24"/>
        </w:rPr>
        <w:t>») реализации в Московском районе Санкт-Петербурга проекта</w:t>
      </w:r>
      <w:r w:rsidR="00C45F97">
        <w:rPr>
          <w:rFonts w:ascii="Times New Roman" w:hAnsi="Times New Roman" w:cs="Times New Roman"/>
          <w:sz w:val="24"/>
          <w:szCs w:val="24"/>
        </w:rPr>
        <w:t xml:space="preserve"> </w:t>
      </w:r>
      <w:r w:rsidR="00C45F97" w:rsidRPr="00C45F97">
        <w:rPr>
          <w:rFonts w:ascii="Times New Roman" w:hAnsi="Times New Roman" w:cs="Times New Roman"/>
          <w:sz w:val="24"/>
          <w:szCs w:val="24"/>
        </w:rPr>
        <w:t>по оказанию адресной помощи общеобразовательным учреждениям Московского района Санкт-Петербурга,</w:t>
      </w:r>
      <w:r w:rsidR="00C45F97">
        <w:rPr>
          <w:rFonts w:ascii="Times New Roman" w:hAnsi="Times New Roman" w:cs="Times New Roman"/>
          <w:sz w:val="24"/>
          <w:szCs w:val="24"/>
        </w:rPr>
        <w:t xml:space="preserve"> </w:t>
      </w:r>
      <w:r w:rsidR="00C45F97" w:rsidRPr="00C45F97">
        <w:rPr>
          <w:rFonts w:ascii="Times New Roman" w:hAnsi="Times New Roman" w:cs="Times New Roman"/>
          <w:sz w:val="24"/>
          <w:szCs w:val="24"/>
        </w:rPr>
        <w:t>имеющим низкие образовательные результаты обучающихся, в 2022 году</w:t>
      </w:r>
      <w:r w:rsidR="00C45F97">
        <w:rPr>
          <w:rFonts w:ascii="Times New Roman" w:hAnsi="Times New Roman" w:cs="Times New Roman"/>
          <w:sz w:val="24"/>
          <w:szCs w:val="24"/>
        </w:rPr>
        <w:t>.</w:t>
      </w:r>
    </w:p>
    <w:p w:rsidR="00865851" w:rsidRDefault="00865851" w:rsidP="005035C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содействия реализации</w:t>
      </w:r>
      <w:r w:rsidR="00990C26">
        <w:rPr>
          <w:rFonts w:ascii="Times New Roman" w:hAnsi="Times New Roman" w:cs="Times New Roman"/>
          <w:sz w:val="24"/>
          <w:szCs w:val="24"/>
        </w:rPr>
        <w:t xml:space="preserve"> школьного и </w:t>
      </w:r>
      <w:r>
        <w:rPr>
          <w:rFonts w:ascii="Times New Roman" w:hAnsi="Times New Roman" w:cs="Times New Roman"/>
          <w:sz w:val="24"/>
          <w:szCs w:val="24"/>
        </w:rPr>
        <w:t>районного этапа ВСОШ, поддерживается развитие экспертного сообщества, обеспечивающего оценку олимпиадных результатов обучающихся в ходе работы предметных жюри</w:t>
      </w:r>
      <w:r w:rsidR="000025FE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0025FE" w:rsidRPr="00990C26">
          <w:rPr>
            <w:rStyle w:val="a4"/>
            <w:rFonts w:ascii="Times New Roman" w:hAnsi="Times New Roman" w:cs="Times New Roman"/>
            <w:sz w:val="24"/>
            <w:szCs w:val="24"/>
          </w:rPr>
          <w:t>Приказ о составе экспертов жюри</w:t>
        </w:r>
      </w:hyperlink>
      <w:r w:rsidR="000025FE">
        <w:rPr>
          <w:rFonts w:ascii="Times New Roman" w:hAnsi="Times New Roman" w:cs="Times New Roman"/>
          <w:sz w:val="24"/>
          <w:szCs w:val="24"/>
        </w:rPr>
        <w:t>).</w:t>
      </w:r>
    </w:p>
    <w:p w:rsidR="000025FE" w:rsidRDefault="00C45F97" w:rsidP="00AB284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5851">
        <w:rPr>
          <w:rFonts w:ascii="Times New Roman" w:hAnsi="Times New Roman" w:cs="Times New Roman"/>
          <w:sz w:val="24"/>
          <w:szCs w:val="24"/>
        </w:rPr>
        <w:t xml:space="preserve">Вовлечение педагогических работников в экспертную деятельность в ходе реализации конкурсного движения на уровне района и региона. </w:t>
      </w:r>
    </w:p>
    <w:p w:rsidR="00C45F97" w:rsidRPr="000025FE" w:rsidRDefault="000250C0" w:rsidP="000025F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5FE">
        <w:rPr>
          <w:rFonts w:ascii="Times New Roman" w:hAnsi="Times New Roman" w:cs="Times New Roman"/>
          <w:sz w:val="24"/>
          <w:szCs w:val="24"/>
        </w:rPr>
        <w:t>Участие в составе организационных комитетов и жюри (</w:t>
      </w:r>
      <w:hyperlink r:id="rId19" w:history="1">
        <w:r w:rsidRPr="000025FE">
          <w:rPr>
            <w:rStyle w:val="a4"/>
            <w:rFonts w:ascii="Times New Roman" w:hAnsi="Times New Roman" w:cs="Times New Roman"/>
            <w:sz w:val="24"/>
            <w:szCs w:val="24"/>
          </w:rPr>
          <w:t>образцы приказов</w:t>
        </w:r>
      </w:hyperlink>
      <w:proofErr w:type="gramStart"/>
      <w:r w:rsidRPr="000025FE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0025FE">
        <w:rPr>
          <w:rFonts w:ascii="Times New Roman" w:hAnsi="Times New Roman" w:cs="Times New Roman"/>
          <w:sz w:val="24"/>
          <w:szCs w:val="24"/>
        </w:rPr>
        <w:t xml:space="preserve"> </w:t>
      </w:r>
      <w:r w:rsidR="00865851" w:rsidRPr="000025FE">
        <w:rPr>
          <w:rFonts w:ascii="Times New Roman" w:hAnsi="Times New Roman" w:cs="Times New Roman"/>
          <w:sz w:val="24"/>
          <w:szCs w:val="24"/>
        </w:rPr>
        <w:t xml:space="preserve"> Сами конкурсант</w:t>
      </w:r>
      <w:r w:rsidR="000025FE">
        <w:rPr>
          <w:rFonts w:ascii="Times New Roman" w:hAnsi="Times New Roman" w:cs="Times New Roman"/>
          <w:sz w:val="24"/>
          <w:szCs w:val="24"/>
        </w:rPr>
        <w:t>ы</w:t>
      </w:r>
      <w:r w:rsidR="00865851" w:rsidRPr="000025FE">
        <w:rPr>
          <w:rFonts w:ascii="Times New Roman" w:hAnsi="Times New Roman" w:cs="Times New Roman"/>
          <w:sz w:val="24"/>
          <w:szCs w:val="24"/>
        </w:rPr>
        <w:t>, дошедшие до финала на уровне района и вышедшие на региональный уровень становятся потенциальными экспертами</w:t>
      </w:r>
      <w:r w:rsidR="000025FE">
        <w:rPr>
          <w:rFonts w:ascii="Times New Roman" w:hAnsi="Times New Roman" w:cs="Times New Roman"/>
          <w:sz w:val="24"/>
          <w:szCs w:val="24"/>
        </w:rPr>
        <w:t xml:space="preserve"> </w:t>
      </w:r>
      <w:r w:rsidR="00865851" w:rsidRPr="000025FE">
        <w:rPr>
          <w:rFonts w:ascii="Times New Roman" w:hAnsi="Times New Roman" w:cs="Times New Roman"/>
          <w:sz w:val="24"/>
          <w:szCs w:val="24"/>
        </w:rPr>
        <w:t xml:space="preserve">для участников последующих лет. </w:t>
      </w:r>
      <w:r w:rsidR="000025FE">
        <w:rPr>
          <w:rFonts w:ascii="Times New Roman" w:hAnsi="Times New Roman" w:cs="Times New Roman"/>
          <w:sz w:val="24"/>
          <w:szCs w:val="24"/>
        </w:rPr>
        <w:br/>
        <w:t>Р</w:t>
      </w:r>
      <w:r w:rsidR="00865851" w:rsidRPr="000025FE">
        <w:rPr>
          <w:rFonts w:ascii="Times New Roman" w:hAnsi="Times New Roman" w:cs="Times New Roman"/>
          <w:sz w:val="24"/>
          <w:szCs w:val="24"/>
        </w:rPr>
        <w:t>езультативность</w:t>
      </w:r>
      <w:r w:rsidR="000025FE">
        <w:rPr>
          <w:rFonts w:ascii="Times New Roman" w:hAnsi="Times New Roman" w:cs="Times New Roman"/>
          <w:sz w:val="24"/>
          <w:szCs w:val="24"/>
        </w:rPr>
        <w:t>ю</w:t>
      </w:r>
      <w:r w:rsidR="00865851" w:rsidRPr="000025FE">
        <w:rPr>
          <w:rFonts w:ascii="Times New Roman" w:hAnsi="Times New Roman" w:cs="Times New Roman"/>
          <w:sz w:val="24"/>
          <w:szCs w:val="24"/>
        </w:rPr>
        <w:t xml:space="preserve"> конкурсного движения отражена в отчествах по самообследованию </w:t>
      </w:r>
      <w:r w:rsidR="00865851" w:rsidRPr="000025FE">
        <w:rPr>
          <w:rFonts w:ascii="Times New Roman" w:hAnsi="Times New Roman" w:cs="Times New Roman"/>
          <w:sz w:val="24"/>
          <w:szCs w:val="24"/>
        </w:rPr>
        <w:lastRenderedPageBreak/>
        <w:t>ИМЦ (на основании Государственного задания, выданного учредителем) и в аналитической справке по итогам -2021-2022 учебного года.</w:t>
      </w:r>
    </w:p>
    <w:p w:rsidR="00BB137B" w:rsidRDefault="00BB137B" w:rsidP="00990C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2021-2022 учебного года:</w:t>
      </w:r>
    </w:p>
    <w:p w:rsidR="00CA0828" w:rsidRDefault="00BB137B" w:rsidP="00CA08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B137B">
        <w:rPr>
          <w:rFonts w:ascii="Times New Roman" w:hAnsi="Times New Roman" w:cs="Times New Roman"/>
          <w:color w:val="000000"/>
          <w:sz w:val="24"/>
          <w:szCs w:val="24"/>
        </w:rPr>
        <w:t xml:space="preserve">194 </w:t>
      </w:r>
      <w:r w:rsidRPr="00BB137B">
        <w:rPr>
          <w:rFonts w:ascii="Times New Roman" w:hAnsi="Times New Roman" w:cs="Times New Roman"/>
          <w:b/>
          <w:color w:val="000000"/>
          <w:sz w:val="24"/>
          <w:szCs w:val="24"/>
        </w:rPr>
        <w:t>учителей</w:t>
      </w:r>
      <w:r w:rsidRPr="00BB137B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вовлечены в экспертную деятельность на уровне региона, что составляет порядка 10%</w:t>
      </w:r>
      <w:r w:rsidR="00CA0828">
        <w:rPr>
          <w:rFonts w:ascii="Times New Roman" w:hAnsi="Times New Roman" w:cs="Times New Roman"/>
          <w:color w:val="000000"/>
          <w:sz w:val="24"/>
          <w:szCs w:val="24"/>
        </w:rPr>
        <w:t xml:space="preserve"> (все в районе </w:t>
      </w:r>
      <w:r w:rsidR="00CA0828" w:rsidRPr="00D901AB">
        <w:rPr>
          <w:rFonts w:ascii="Times New Roman" w:hAnsi="Times New Roman" w:cs="Times New Roman"/>
          <w:b/>
          <w:color w:val="000000"/>
          <w:sz w:val="24"/>
          <w:szCs w:val="24"/>
        </w:rPr>
        <w:t>1767 учителей</w:t>
      </w:r>
      <w:r w:rsidR="00CA082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BB137B">
        <w:rPr>
          <w:rFonts w:ascii="Times New Roman" w:hAnsi="Times New Roman" w:cs="Times New Roman"/>
          <w:color w:val="000000"/>
          <w:sz w:val="24"/>
          <w:szCs w:val="24"/>
        </w:rPr>
        <w:t xml:space="preserve"> пока незначительна включенность в региональную экспертную деятельность педагогических работников ДОУ</w:t>
      </w:r>
      <w:r w:rsidR="00CA0828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дополнительного образования детей, в т.ч. в силу объективно более узкого диапазона возможностей.</w:t>
      </w:r>
    </w:p>
    <w:p w:rsidR="00865851" w:rsidRDefault="00CA0828" w:rsidP="00CA08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порядка </w:t>
      </w:r>
      <w:r w:rsidRPr="00D901AB">
        <w:rPr>
          <w:rFonts w:ascii="Times New Roman" w:hAnsi="Times New Roman" w:cs="Times New Roman"/>
          <w:b/>
          <w:color w:val="000000"/>
          <w:sz w:val="24"/>
          <w:szCs w:val="24"/>
        </w:rPr>
        <w:t>342 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</w:t>
      </w:r>
      <w:r w:rsidR="00D901AB">
        <w:rPr>
          <w:rFonts w:ascii="Times New Roman" w:hAnsi="Times New Roman" w:cs="Times New Roman"/>
          <w:color w:val="000000"/>
          <w:sz w:val="24"/>
          <w:szCs w:val="24"/>
        </w:rPr>
        <w:t>привлекаются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различным </w:t>
      </w:r>
      <w:r w:rsidR="00D901AB">
        <w:rPr>
          <w:rFonts w:ascii="Times New Roman" w:hAnsi="Times New Roman" w:cs="Times New Roman"/>
          <w:color w:val="000000"/>
          <w:sz w:val="24"/>
          <w:szCs w:val="24"/>
        </w:rPr>
        <w:t xml:space="preserve">экспертным процедурам на уровне района, что также составляет порядка 10%, от численности педагогических работников. </w:t>
      </w:r>
    </w:p>
    <w:p w:rsidR="00990C26" w:rsidRDefault="00990C26" w:rsidP="00CA08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26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образов обеспечено достижение плановых показателей и задач</w:t>
      </w:r>
      <w:r w:rsidR="009E3B10">
        <w:rPr>
          <w:rFonts w:ascii="Times New Roman" w:hAnsi="Times New Roman" w:cs="Times New Roman"/>
          <w:color w:val="000000"/>
          <w:sz w:val="24"/>
          <w:szCs w:val="24"/>
        </w:rPr>
        <w:t xml:space="preserve"> зафиксированных в Приказе ИМЦ от 29.10.2021 № 105.</w:t>
      </w:r>
    </w:p>
    <w:p w:rsidR="009E3B10" w:rsidRDefault="009E3B10" w:rsidP="00CA08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на 2021-2022 учебный год ставим:</w:t>
      </w:r>
    </w:p>
    <w:p w:rsidR="009E3B10" w:rsidRDefault="009E3B10" w:rsidP="009E3B10">
      <w:pPr>
        <w:pStyle w:val="a3"/>
        <w:numPr>
          <w:ilvl w:val="0"/>
          <w:numId w:val="1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r w:rsidRPr="009E3B10">
        <w:rPr>
          <w:rFonts w:ascii="Times New Roman" w:hAnsi="Times New Roman" w:cs="Times New Roman"/>
          <w:sz w:val="24"/>
          <w:szCs w:val="24"/>
        </w:rPr>
        <w:t xml:space="preserve"> 100% включенность общеобразовательных организаций, образовательных организаций дополнительного образования и профессиональных образовательных организаций в реализацию целевой модели наставничества 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>повышение качества организации работы в т.ч. за счет разработки специализированных образовательных программ ДПО, внедрения новых конкурсных процедур в ежегодную циклограмму конкурсных мероприятий.</w:t>
      </w:r>
    </w:p>
    <w:p w:rsidR="009E3B10" w:rsidRPr="009E3B10" w:rsidRDefault="009E3B10" w:rsidP="009E3B10">
      <w:pPr>
        <w:pStyle w:val="a3"/>
        <w:numPr>
          <w:ilvl w:val="0"/>
          <w:numId w:val="1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E3B10">
        <w:rPr>
          <w:rFonts w:ascii="Times New Roman" w:hAnsi="Times New Roman" w:cs="Times New Roman"/>
          <w:sz w:val="24"/>
          <w:szCs w:val="24"/>
        </w:rPr>
        <w:t>альнейшее развитие проектов ИМЦ:</w:t>
      </w:r>
      <w:r w:rsidRPr="009E3B10">
        <w:rPr>
          <w:sz w:val="24"/>
          <w:szCs w:val="24"/>
        </w:rPr>
        <w:t xml:space="preserve"> </w:t>
      </w:r>
      <w:bookmarkStart w:id="4" w:name="_Hlk113238190"/>
      <w:r w:rsidRPr="009E3B10">
        <w:rPr>
          <w:sz w:val="24"/>
          <w:szCs w:val="24"/>
        </w:rPr>
        <w:fldChar w:fldCharType="begin"/>
      </w:r>
      <w:r w:rsidRPr="009E3B10">
        <w:rPr>
          <w:sz w:val="24"/>
          <w:szCs w:val="24"/>
        </w:rPr>
        <w:instrText xml:space="preserve"> HYPERLINK "http://imc-mosk.ru/files/umo/%D0%9F%D1%80%D0%BE%D0%B5%D0%BA%D1%82%20_%D0%9A%D0%BE%D0%BB%D0%BB%D0%B0%D0%B1%D0%BE%D1%80%D0%B0%D1%86%D0%B8%D1%8F%20%D0%BF%D1%80%D0%BE%D1%84%20%D0%BF%D0%B5%D0%B4%20%D1%81%D0%BE%D0%BE%D0%B1%D1%89%D0%B5%D1%81%D1%82%D0%B2_%20%D0%98%D0%9C%D0%A6%20%D0%9C%D0%BE%D1%81%D0%BA%D0%BE%D0%B2%D1%81%D0%BA%D0%BE%D0%B3%D0%BE%20%D1%80%D0%B0%D0%B9%D0%BE%D0%BD%D0%B0.pdf" </w:instrText>
      </w:r>
      <w:r w:rsidRPr="009E3B10">
        <w:rPr>
          <w:sz w:val="24"/>
          <w:szCs w:val="24"/>
        </w:rPr>
        <w:fldChar w:fldCharType="separate"/>
      </w:r>
      <w:r w:rsidR="00664530" w:rsidRPr="009E3B10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"Коллаборация профессиональных педагогических сообществ района «</w:t>
      </w:r>
      <w:proofErr w:type="spellStart"/>
      <w:r w:rsidR="00664530" w:rsidRPr="009E3B10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ПРОкомьюнити</w:t>
      </w:r>
      <w:proofErr w:type="spellEnd"/>
      <w:r w:rsidR="00664530" w:rsidRPr="009E3B10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 xml:space="preserve"> в мире VUCA»</w:t>
      </w:r>
      <w:r w:rsidR="00664530" w:rsidRPr="009E3B10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fldChar w:fldCharType="end"/>
      </w:r>
      <w:r w:rsidRPr="009E3B10">
        <w:rPr>
          <w:color w:val="000000"/>
          <w:sz w:val="24"/>
          <w:szCs w:val="24"/>
          <w:shd w:val="clear" w:color="auto" w:fill="FFFFFF"/>
        </w:rPr>
        <w:t xml:space="preserve"> , </w:t>
      </w:r>
      <w:hyperlink r:id="rId20" w:history="1">
        <w:r w:rsidR="00664530" w:rsidRPr="009E3B1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“Лаборатория профессиональных компетенций”</w:t>
        </w:r>
      </w:hyperlink>
      <w:r w:rsidRPr="009E3B10">
        <w:rPr>
          <w:color w:val="000000"/>
          <w:sz w:val="24"/>
          <w:szCs w:val="24"/>
          <w:shd w:val="clear" w:color="auto" w:fill="FFFFFF"/>
        </w:rPr>
        <w:t xml:space="preserve">,  </w:t>
      </w:r>
      <w:hyperlink r:id="rId21" w:history="1">
        <w:r w:rsidR="00664530" w:rsidRPr="009E3B1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“Траектория развития”</w:t>
        </w:r>
      </w:hyperlink>
      <w:r w:rsidR="00664530" w:rsidRPr="009E3B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3B10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развитие сетевого наставничества с педагогами-экспертами.</w:t>
      </w:r>
    </w:p>
    <w:p w:rsidR="009E3B10" w:rsidRPr="009E3B10" w:rsidRDefault="009E3B10" w:rsidP="009E3B10">
      <w:pPr>
        <w:pStyle w:val="a3"/>
        <w:numPr>
          <w:ilvl w:val="0"/>
          <w:numId w:val="1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доли педагогических работников включенных в экспертную деятельность на уровне </w:t>
      </w:r>
      <w:r w:rsidR="00664530">
        <w:rPr>
          <w:rFonts w:ascii="Times New Roman" w:hAnsi="Times New Roman" w:cs="Times New Roman"/>
          <w:sz w:val="24"/>
          <w:szCs w:val="24"/>
        </w:rPr>
        <w:t>района до</w:t>
      </w:r>
      <w:r>
        <w:rPr>
          <w:rFonts w:ascii="Times New Roman" w:hAnsi="Times New Roman" w:cs="Times New Roman"/>
          <w:sz w:val="24"/>
          <w:szCs w:val="24"/>
        </w:rPr>
        <w:t xml:space="preserve"> 13-15 %, на уровне региона сохранение не менее 10% включенности учителей, достижение 5% показателя по иным категориям педагогических работников.</w:t>
      </w:r>
    </w:p>
    <w:p w:rsidR="00865851" w:rsidRPr="00865851" w:rsidRDefault="00865851" w:rsidP="009E3B10">
      <w:p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4"/>
      <w:bookmarkEnd w:id="5"/>
    </w:p>
    <w:sectPr w:rsidR="00865851" w:rsidRPr="0086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6C7"/>
    <w:multiLevelType w:val="hybridMultilevel"/>
    <w:tmpl w:val="1A800E2C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8A9"/>
    <w:multiLevelType w:val="hybridMultilevel"/>
    <w:tmpl w:val="2272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272A"/>
    <w:multiLevelType w:val="hybridMultilevel"/>
    <w:tmpl w:val="663CA642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546D"/>
    <w:multiLevelType w:val="hybridMultilevel"/>
    <w:tmpl w:val="2CA65666"/>
    <w:lvl w:ilvl="0" w:tplc="8A4A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7B3A"/>
    <w:multiLevelType w:val="hybridMultilevel"/>
    <w:tmpl w:val="70C22E8A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9BD"/>
    <w:multiLevelType w:val="multilevel"/>
    <w:tmpl w:val="8730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B367F6"/>
    <w:multiLevelType w:val="hybridMultilevel"/>
    <w:tmpl w:val="30A0D550"/>
    <w:lvl w:ilvl="0" w:tplc="AD3C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A4C09"/>
    <w:multiLevelType w:val="hybridMultilevel"/>
    <w:tmpl w:val="886C01C4"/>
    <w:lvl w:ilvl="0" w:tplc="31167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D26AB"/>
    <w:multiLevelType w:val="hybridMultilevel"/>
    <w:tmpl w:val="A078C3EC"/>
    <w:lvl w:ilvl="0" w:tplc="3116736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2502C"/>
    <w:multiLevelType w:val="hybridMultilevel"/>
    <w:tmpl w:val="DBACE186"/>
    <w:lvl w:ilvl="0" w:tplc="8A4AD6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F3B92"/>
    <w:multiLevelType w:val="hybridMultilevel"/>
    <w:tmpl w:val="7CFC3BFC"/>
    <w:lvl w:ilvl="0" w:tplc="C87AA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9"/>
    <w:rsid w:val="000025FE"/>
    <w:rsid w:val="000250C0"/>
    <w:rsid w:val="00045BA9"/>
    <w:rsid w:val="0019266F"/>
    <w:rsid w:val="00487B33"/>
    <w:rsid w:val="004B0506"/>
    <w:rsid w:val="005035C7"/>
    <w:rsid w:val="00664530"/>
    <w:rsid w:val="007C0786"/>
    <w:rsid w:val="00865851"/>
    <w:rsid w:val="00890569"/>
    <w:rsid w:val="00990C26"/>
    <w:rsid w:val="009E3B10"/>
    <w:rsid w:val="00B27376"/>
    <w:rsid w:val="00B80709"/>
    <w:rsid w:val="00BB137B"/>
    <w:rsid w:val="00C45F97"/>
    <w:rsid w:val="00CA0828"/>
    <w:rsid w:val="00D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203"/>
  <w15:chartTrackingRefBased/>
  <w15:docId w15:val="{C8A8F8D1-CC44-4E81-8076-9FD7D1F5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709"/>
  </w:style>
  <w:style w:type="paragraph" w:styleId="1">
    <w:name w:val="heading 1"/>
    <w:basedOn w:val="a"/>
    <w:next w:val="a"/>
    <w:link w:val="10"/>
    <w:uiPriority w:val="9"/>
    <w:qFormat/>
    <w:rsid w:val="00B8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80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709"/>
    <w:rPr>
      <w:color w:val="0563C1" w:themeColor="hyperlink"/>
      <w:u w:val="single"/>
    </w:rPr>
  </w:style>
  <w:style w:type="character" w:customStyle="1" w:styleId="docdata">
    <w:name w:val="docdata"/>
    <w:aliases w:val="docy,v5,990,bqiaagaaeyqcaaagiaiaaanfawaabvmdaaaaaaaaaaaaaaaaaaaaaaaaaaaaaaaaaaaaaaaaaaaaaaaaaaaaaaaaaaaaaaaaaaaaaaaaaaaaaaaaaaaaaaaaaaaaaaaaaaaaaaaaaaaaaaaaaaaaaaaaaaaaaaaaaaaaaaaaaaaaaaaaaaaaaaaaaaaaaaaaaaaaaaaaaaaaaaaaaaaaaaaaaaaaaaaaaaaaaaaaa"/>
    <w:basedOn w:val="a0"/>
    <w:rsid w:val="004B0506"/>
  </w:style>
  <w:style w:type="character" w:styleId="a5">
    <w:name w:val="Unresolved Mention"/>
    <w:basedOn w:val="a0"/>
    <w:uiPriority w:val="99"/>
    <w:semiHidden/>
    <w:unhideWhenUsed/>
    <w:rsid w:val="005035C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6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fgR_evRHBdZ3Q" TargetMode="External"/><Relationship Id="rId13" Type="http://schemas.openxmlformats.org/officeDocument/2006/relationships/hyperlink" Target="https://sites.google.com/view/nastavniklab/%D1%81%D1%82%D1%80%D0%B0%D0%BD%D0%B8%D1%86%D0%B0-%D0%BD%D0%B0%D1%81%D1%82%D0%B0%D0%B2%D0%BD%D0%B8%D0%BA%D0%BE%D0%B2?authuser=0" TargetMode="External"/><Relationship Id="rId18" Type="http://schemas.openxmlformats.org/officeDocument/2006/relationships/hyperlink" Target="https://disk.yandex.ru/d/iXLhO3Wj9hK9z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c-mosk.ru/files/umo/%D0%9F%D1%80%D0%BE%D0%B5%D0%BA%D1%82%20%D0%A2%D1%80%D0%B0%D0%B5%D0%BA%D1%82%D0%BE%D1%80%D0%B8%D1%8F%20%D1%80%D0%B0%D0%B7%D0%B2%D0%B8%D1%82%D0%B8%D1%8F_%D0%98%D0%9C%D0%A6%20%D0%9C%D0%BE%D1%81%D0%BA%D0%BE%D0%B2%D1%81%D0%BA%D0%BE%D0%B3%D0%BE%20%D1%80%D0%B0%D0%B8%CC%86%D0%BE%D0%BD%D0%B0.pdf" TargetMode="External"/><Relationship Id="rId7" Type="http://schemas.openxmlformats.org/officeDocument/2006/relationships/hyperlink" Target="https://education.apkpro.ru/courses/337" TargetMode="External"/><Relationship Id="rId12" Type="http://schemas.openxmlformats.org/officeDocument/2006/relationships/hyperlink" Target="https://disk.yandex.ru/d/-scMNAm9HQi72w" TargetMode="External"/><Relationship Id="rId17" Type="http://schemas.openxmlformats.org/officeDocument/2006/relationships/hyperlink" Target="https://disk.yandex.ru/d/ZNvIgBmkF4VN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Ti3qzr6w2jZSGg" TargetMode="External"/><Relationship Id="rId20" Type="http://schemas.openxmlformats.org/officeDocument/2006/relationships/hyperlink" Target="https://sites.google.com/view/nastavniklab/%D1%81%D1%82%D1%80%D0%B0%D0%BD%D0%B8%D1%86%D0%B0-%D0%BD%D0%B0%D1%81%D1%82%D0%B0%D0%B2%D0%BD%D0%B8%D0%BA%D0%BE%D0%B2?authuser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c.tumos.gov.spb.ru/levoe-menyu/napravlenie-deyatelnosti/metodicheskoe/" TargetMode="External"/><Relationship Id="rId11" Type="http://schemas.openxmlformats.org/officeDocument/2006/relationships/hyperlink" Target="https://disk.yandex.ru/i/m8Ia3kcyaIpsl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pbappo.ru/%D1%86%D0%BD%D0%BF%D0%BF%D0%BC%D0%BF%D1%80/%D0%BA%D0%BE%D0%BD%D0%BA%D1%83%D1%80%D1%8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ofdILYi4VrZ81g" TargetMode="External"/><Relationship Id="rId19" Type="http://schemas.openxmlformats.org/officeDocument/2006/relationships/hyperlink" Target="https://disk.yandex.ru/d/SG3z5nKZBgHf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files/umo/%D0%9F%D1%80%D0%BE%D0%B5%D0%BA%D1%82%20_%D0%9A%D0%BE%D0%BB%D0%BB%D0%B0%D0%B1%D0%BE%D1%80%D0%B0%D1%86%D0%B8%D1%8F%20%D0%BF%D1%80%D0%BE%D1%84%20%D0%BF%D0%B5%D0%B4%20%D1%81%D0%BE%D0%BE%D0%B1%D1%89%D0%B5%D1%81%D1%82%D0%B2_%20%D0%98%D0%9C%D0%A6%20%D0%9C%D0%BE%D1%81%D0%BA%D0%BE%D0%B2%D1%81%D0%BA%D0%BE%D0%B3%D0%BE%20%D1%80%D0%B0%D0%B9%D0%BE%D0%BD%D0%B0.pdf" TargetMode="External"/><Relationship Id="rId14" Type="http://schemas.openxmlformats.org/officeDocument/2006/relationships/hyperlink" Target="http://imc-mosk.ru/files/umo/%D0%9F%D1%80%D0%BE%D0%B5%D0%BA%D1%82%20%D0%A2%D1%80%D0%B0%D0%B5%D0%BA%D1%82%D0%BE%D1%80%D0%B8%D1%8F%20%D1%80%D0%B0%D0%B7%D0%B2%D0%B8%D1%82%D0%B8%D1%8F_%D0%98%D0%9C%D0%A6%20%D0%9C%D0%BE%D1%81%D0%BA%D0%BE%D0%B2%D1%81%D0%BA%D0%BE%D0%B3%D0%BE%20%D1%80%D0%B0%D0%B8%CC%86%D0%BE%D0%BD%D0%B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1</cp:revision>
  <dcterms:created xsi:type="dcterms:W3CDTF">2022-09-05T08:27:00Z</dcterms:created>
  <dcterms:modified xsi:type="dcterms:W3CDTF">2022-09-05T11:44:00Z</dcterms:modified>
</cp:coreProperties>
</file>