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1A0D41" w:rsidRPr="008E59CB" w:rsidTr="00FA6B32">
        <w:trPr>
          <w:trHeight w:val="2849"/>
          <w:tblCellSpacing w:w="0" w:type="dxa"/>
        </w:trPr>
        <w:tc>
          <w:tcPr>
            <w:tcW w:w="9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D41" w:rsidRPr="008E59CB" w:rsidRDefault="001A0D41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2586221"/>
            <w:r w:rsidRPr="008E59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50F027" wp14:editId="7819E886">
                  <wp:extent cx="753745" cy="687705"/>
                  <wp:effectExtent l="0" t="0" r="8255" b="0"/>
                  <wp:docPr id="1" name="Рисунок 1" descr="C:\Users\lijeckaya\AppData\Local\Microsoft\Windows\INetCache\Content.MSO\D1A173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jeckaya\AppData\Local\Microsoft\Windows\INetCache\Content.MSO\D1A173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D41" w:rsidRPr="008E59CB" w:rsidRDefault="001A0D41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D41" w:rsidRPr="008E59CB" w:rsidRDefault="001A0D41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</w:p>
          <w:p w:rsidR="001A0D41" w:rsidRPr="008E59CB" w:rsidRDefault="001A0D41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педагогического образования</w:t>
            </w:r>
          </w:p>
          <w:p w:rsidR="001A0D41" w:rsidRPr="008E59CB" w:rsidRDefault="001A0D41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повышения квалификации специалистов</w:t>
            </w:r>
          </w:p>
          <w:p w:rsidR="001A0D41" w:rsidRPr="008E59CB" w:rsidRDefault="001A0D41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</w:p>
          <w:p w:rsidR="001A0D41" w:rsidRPr="008E59CB" w:rsidRDefault="001A0D41" w:rsidP="00FA6B32">
            <w:pPr>
              <w:keepNext/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Московского района Санкт-Петербурга</w:t>
            </w:r>
          </w:p>
        </w:tc>
      </w:tr>
      <w:tr w:rsidR="001A0D41" w:rsidRPr="008E59CB" w:rsidTr="00FA6B32">
        <w:trPr>
          <w:trHeight w:val="1430"/>
          <w:tblCellSpacing w:w="0" w:type="dxa"/>
        </w:trPr>
        <w:tc>
          <w:tcPr>
            <w:tcW w:w="9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D41" w:rsidRPr="008E59CB" w:rsidRDefault="001A0D41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196135, Санкт-Петербург, ул. Ленсовета, д.6, т. 241-37-93</w:t>
            </w:r>
          </w:p>
          <w:p w:rsidR="001A0D41" w:rsidRPr="008E59CB" w:rsidRDefault="001A0D41" w:rsidP="00FA6B32">
            <w:pPr>
              <w:keepNext/>
              <w:spacing w:before="4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  <w:p w:rsidR="001A0D41" w:rsidRPr="008E59CB" w:rsidRDefault="001A0D41" w:rsidP="00FA6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CB"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1A0D41" w:rsidRPr="008E59CB" w:rsidRDefault="001A0D41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3E63C9" w:rsidRDefault="003E63C9" w:rsidP="003E6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6173" w:rsidRDefault="00FA6173" w:rsidP="003E6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C7F" w:rsidRDefault="00F55C7F" w:rsidP="00F55C7F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r w:rsidRPr="00F55C7F">
        <w:rPr>
          <w:rFonts w:ascii="Times New Roman" w:eastAsia="Times New Roman" w:hAnsi="Times New Roman" w:cs="Times New Roman"/>
          <w:lang w:eastAsia="ru-RU"/>
        </w:rPr>
        <w:t>Устранение дефицита педагогических кадров:</w:t>
      </w:r>
    </w:p>
    <w:p w:rsidR="00F55C7F" w:rsidRDefault="00F55C7F" w:rsidP="00F55C7F">
      <w:pPr>
        <w:rPr>
          <w:lang w:eastAsia="ru-RU"/>
        </w:rPr>
      </w:pPr>
    </w:p>
    <w:p w:rsidR="00F55C7F" w:rsidRDefault="00F55C7F" w:rsidP="0000751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5C7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соответствие </w:t>
      </w:r>
      <w:r w:rsidRPr="00007517">
        <w:rPr>
          <w:rFonts w:ascii="Times New Roman" w:hAnsi="Times New Roman" w:cs="Times New Roman"/>
          <w:b/>
          <w:sz w:val="24"/>
          <w:szCs w:val="24"/>
          <w:lang w:eastAsia="ru-RU"/>
        </w:rPr>
        <w:t>с поручением отдела образования</w:t>
      </w:r>
      <w:r w:rsidRPr="00F55C7F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Московского района, в рамках реализации Государственного задания </w:t>
      </w:r>
      <w:r w:rsidR="00007517" w:rsidRPr="00F55C7F">
        <w:rPr>
          <w:rFonts w:ascii="Times New Roman" w:hAnsi="Times New Roman" w:cs="Times New Roman"/>
          <w:sz w:val="24"/>
          <w:szCs w:val="24"/>
          <w:lang w:eastAsia="ru-RU"/>
        </w:rPr>
        <w:t>ИМЦ реализуются</w:t>
      </w:r>
      <w:r w:rsidR="00007517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меры, направленные на устранение дефицита педагогических кадров:</w:t>
      </w:r>
    </w:p>
    <w:p w:rsidR="00007517" w:rsidRDefault="00007517" w:rsidP="0011740C">
      <w:pPr>
        <w:pStyle w:val="a3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517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7517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740C" w:rsidRPr="00CB0153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мониторинга</w:t>
      </w:r>
      <w:r w:rsidRPr="00CB01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текущего состояния </w:t>
      </w:r>
      <w:r w:rsidRPr="00CB0153"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Московского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7517">
        <w:rPr>
          <w:rFonts w:ascii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CB0153">
        <w:rPr>
          <w:rFonts w:ascii="Times New Roman" w:hAnsi="Times New Roman" w:cs="Times New Roman"/>
          <w:b/>
          <w:sz w:val="24"/>
          <w:szCs w:val="24"/>
          <w:lang w:eastAsia="ru-RU"/>
        </w:rPr>
        <w:t>педагогическими кадрами</w:t>
      </w:r>
      <w:r w:rsidR="0011740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75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740C">
        <w:rPr>
          <w:rFonts w:ascii="Times New Roman" w:hAnsi="Times New Roman" w:cs="Times New Roman"/>
          <w:sz w:val="24"/>
          <w:szCs w:val="24"/>
          <w:lang w:eastAsia="ru-RU"/>
        </w:rPr>
        <w:t xml:space="preserve">анализа </w:t>
      </w:r>
      <w:r w:rsidR="0011740C" w:rsidRPr="0011740C">
        <w:rPr>
          <w:rFonts w:ascii="Times New Roman" w:hAnsi="Times New Roman" w:cs="Times New Roman"/>
          <w:sz w:val="24"/>
          <w:szCs w:val="24"/>
          <w:lang w:eastAsia="ru-RU"/>
        </w:rPr>
        <w:t>информаци</w:t>
      </w:r>
      <w:r w:rsidR="001174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1740C" w:rsidRPr="0011740C">
        <w:rPr>
          <w:rFonts w:ascii="Times New Roman" w:hAnsi="Times New Roman" w:cs="Times New Roman"/>
          <w:sz w:val="24"/>
          <w:szCs w:val="24"/>
          <w:lang w:eastAsia="ru-RU"/>
        </w:rPr>
        <w:t xml:space="preserve"> о вакансиях в образовательных учреждения</w:t>
      </w:r>
      <w:r w:rsidR="001174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740C" w:rsidRPr="0011740C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по </w:t>
      </w:r>
      <w:r w:rsidR="0011740C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установленым Комитетом по образованию формам </w:t>
      </w:r>
      <w:r w:rsidR="0011740C" w:rsidRPr="0011740C">
        <w:rPr>
          <w:rFonts w:ascii="Times New Roman" w:hAnsi="Times New Roman" w:cs="Times New Roman"/>
          <w:sz w:val="24"/>
          <w:szCs w:val="24"/>
          <w:lang w:eastAsia="ru-RU"/>
        </w:rPr>
        <w:t>ежемесячно</w:t>
      </w:r>
      <w:r w:rsidRPr="001174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740C" w:rsidRPr="0011740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11740C">
        <w:rPr>
          <w:rFonts w:ascii="Times New Roman" w:hAnsi="Times New Roman" w:cs="Times New Roman"/>
          <w:sz w:val="24"/>
          <w:szCs w:val="24"/>
          <w:lang w:eastAsia="ru-RU"/>
        </w:rPr>
        <w:t xml:space="preserve">сбор кадровой информации с последующим предоставление учредителю (материалами мониторинга можно ознакомится: </w:t>
      </w:r>
      <w:hyperlink r:id="rId6" w:history="1">
        <w:r w:rsidR="0011740C" w:rsidRPr="0011740C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2020 г.</w:t>
        </w:r>
      </w:hyperlink>
      <w:r w:rsidR="0011740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hyperlink r:id="rId7" w:history="1">
        <w:r w:rsidR="0011740C" w:rsidRPr="0011740C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2021 г</w:t>
        </w:r>
      </w:hyperlink>
      <w:r w:rsidR="0011740C">
        <w:rPr>
          <w:rFonts w:ascii="Times New Roman" w:hAnsi="Times New Roman" w:cs="Times New Roman"/>
          <w:sz w:val="24"/>
          <w:szCs w:val="24"/>
          <w:lang w:eastAsia="ru-RU"/>
        </w:rPr>
        <w:t>.;)</w:t>
      </w:r>
    </w:p>
    <w:p w:rsidR="0011740C" w:rsidRDefault="005D1FB1" w:rsidP="0011740C">
      <w:pPr>
        <w:pStyle w:val="a3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целью </w:t>
      </w:r>
      <w:r w:rsidRPr="00BB56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совершенствования </w:t>
      </w:r>
      <w:r w:rsidR="001772DB" w:rsidRPr="00BB567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организации</w:t>
      </w:r>
      <w:r w:rsidRPr="00BB56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работы с кадрами </w:t>
      </w:r>
      <w:r w:rsidR="001772DB" w:rsidRPr="00BB5676">
        <w:rPr>
          <w:rFonts w:ascii="Times New Roman" w:hAnsi="Times New Roman" w:cs="Times New Roman"/>
          <w:b/>
          <w:sz w:val="24"/>
          <w:szCs w:val="24"/>
          <w:lang w:eastAsia="ru-RU"/>
        </w:rPr>
        <w:t>в образовательных организациях</w:t>
      </w:r>
      <w:r w:rsidR="001772DB">
        <w:rPr>
          <w:rFonts w:ascii="Times New Roman" w:hAnsi="Times New Roman" w:cs="Times New Roman"/>
          <w:sz w:val="24"/>
          <w:szCs w:val="24"/>
          <w:lang w:eastAsia="ru-RU"/>
        </w:rPr>
        <w:t xml:space="preserve"> Маковского района:</w:t>
      </w:r>
    </w:p>
    <w:p w:rsidR="009C644F" w:rsidRDefault="00952E4D" w:rsidP="009C644F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 в два года проводится </w:t>
      </w:r>
      <w:r w:rsidRPr="00F2397E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 «Кадровое обеспечение»</w:t>
      </w:r>
      <w:r w:rsidRPr="00952E4D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данных, выгруженных из АИСУ «Параграф» по состоянию на июнь. Анализ данных выполнялся на основе Методики формирования рейтингов ГОО СПб, реализующих образовательные программы</w:t>
      </w:r>
      <w:r w:rsidR="00113C2A">
        <w:rPr>
          <w:rFonts w:ascii="Times New Roman" w:hAnsi="Times New Roman" w:cs="Times New Roman"/>
          <w:sz w:val="24"/>
          <w:szCs w:val="24"/>
          <w:lang w:eastAsia="ru-RU"/>
        </w:rPr>
        <w:t xml:space="preserve">, по итогам </w:t>
      </w:r>
      <w:r w:rsidR="00113C2A" w:rsidRPr="00CB0153">
        <w:rPr>
          <w:rFonts w:ascii="Times New Roman" w:hAnsi="Times New Roman" w:cs="Times New Roman"/>
          <w:sz w:val="24"/>
          <w:szCs w:val="24"/>
          <w:u w:val="single"/>
          <w:lang w:eastAsia="ru-RU"/>
        </w:rPr>
        <w:t>школы получают адресные рекомендации по работе с кадрами и отражения результатов деятельности в системе Параграф</w:t>
      </w:r>
      <w:r w:rsidR="00113C2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644F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="009C644F" w:rsidRPr="009C644F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аналитические материалы 2020</w:t>
        </w:r>
      </w:hyperlink>
      <w:r w:rsidR="009C644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hyperlink r:id="rId9" w:history="1">
        <w:r w:rsidR="009C644F" w:rsidRPr="009C644F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аналитические материалы 2022</w:t>
        </w:r>
      </w:hyperlink>
      <w:r w:rsidR="009C644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C644F" w:rsidRPr="009C644F" w:rsidRDefault="009C644F" w:rsidP="009C644F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организуется участие </w:t>
      </w:r>
      <w:r w:rsidRPr="009C644F">
        <w:rPr>
          <w:rFonts w:ascii="Times New Roman" w:eastAsia="Times New Roman" w:hAnsi="Times New Roman"/>
          <w:sz w:val="24"/>
          <w:szCs w:val="24"/>
          <w:lang w:eastAsia="ru-RU"/>
        </w:rPr>
        <w:t xml:space="preserve">ОУ Московского района Санкт-Петербурга в городском </w:t>
      </w:r>
      <w:r w:rsidRPr="00F2397E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конкурсе «Лучшие кадровые технологии Санкт-Петербурга</w:t>
      </w:r>
      <w:r w:rsidRPr="009C644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C644F" w:rsidRPr="004E2569" w:rsidRDefault="009C644F" w:rsidP="009C644F">
      <w:pPr>
        <w:pStyle w:val="a6"/>
        <w:spacing w:before="0" w:beforeAutospacing="0" w:after="0" w:afterAutospacing="0"/>
        <w:contextualSpacing/>
        <w:jc w:val="both"/>
      </w:pPr>
      <w:r>
        <w:t xml:space="preserve">             </w:t>
      </w:r>
      <w:r w:rsidRPr="004E2569">
        <w:t>В 2020 году школа № 376 стала победителем конкурса «Лучшие кадровые технологии Санкт</w:t>
      </w:r>
      <w:r w:rsidRPr="004E2569">
        <w:noBreakHyphen/>
        <w:t>Петербурга». Призерами конкурса стали школа № 351 и детский сад № 98. Школа № 376 заняла первое место в номинации «Лучшая кадровая технология работы с персоналом в условиях пандемии». Жюри высоко оценило представленную школой модель процессного управления образовательной деятельностью «ТРИ «У»: упрощай, укрупняй, управляй».  Материал был актуален, лаконичен и качественно оформлен.</w:t>
      </w:r>
    </w:p>
    <w:p w:rsidR="009C644F" w:rsidRPr="004E2569" w:rsidRDefault="009C644F" w:rsidP="009C644F">
      <w:pPr>
        <w:pStyle w:val="a6"/>
        <w:spacing w:before="0" w:beforeAutospacing="0" w:after="0" w:afterAutospacing="0"/>
        <w:ind w:firstLine="708"/>
        <w:contextualSpacing/>
        <w:jc w:val="both"/>
      </w:pPr>
      <w:r w:rsidRPr="004E2569">
        <w:t>Третье место в номинации «Лучшая кадровая технология в профессиональном развитии персонала» поделили школа № 351 и детский сад № 98.</w:t>
      </w:r>
    </w:p>
    <w:p w:rsidR="009C644F" w:rsidRPr="004E2569" w:rsidRDefault="009C644F" w:rsidP="009C644F">
      <w:pPr>
        <w:pStyle w:val="a6"/>
        <w:spacing w:before="0" w:beforeAutospacing="0" w:after="0" w:afterAutospacing="0"/>
        <w:jc w:val="both"/>
      </w:pPr>
      <w:r>
        <w:lastRenderedPageBreak/>
        <w:t xml:space="preserve">           </w:t>
      </w:r>
      <w:r w:rsidRPr="004E2569">
        <w:t>Всего в конкурсе в этом году приняли участие 7 образовательных учреждений р</w:t>
      </w:r>
      <w:r>
        <w:t>айона: школы №№ 351, 376, 525, детские сады №№</w:t>
      </w:r>
      <w:r w:rsidRPr="004E2569">
        <w:t xml:space="preserve"> 7, 51, 98 и детский оздоровительный городок «Малыш».</w:t>
      </w:r>
    </w:p>
    <w:p w:rsidR="009C644F" w:rsidRDefault="009C644F" w:rsidP="009C644F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Pr="004E2569">
        <w:t>Подведение итогов городского конкурса «Лучшие кадровые технологии Санкт</w:t>
      </w:r>
      <w:r w:rsidRPr="004E2569">
        <w:noBreakHyphen/>
        <w:t>Петербурга» прошло в День кадрового работника в дистанционном формате.</w:t>
      </w:r>
    </w:p>
    <w:p w:rsidR="009C644F" w:rsidRDefault="009C644F" w:rsidP="009C644F">
      <w:pPr>
        <w:pStyle w:val="a6"/>
        <w:spacing w:before="0" w:beforeAutospacing="0" w:after="0" w:afterAutospacing="0"/>
      </w:pPr>
      <w:r w:rsidRPr="004E2569">
        <w:t>Источник</w:t>
      </w:r>
      <w:r>
        <w:t>и</w:t>
      </w:r>
      <w:r w:rsidRPr="004E2569">
        <w:t xml:space="preserve">: </w:t>
      </w:r>
    </w:p>
    <w:p w:rsidR="009C644F" w:rsidRDefault="009C644F" w:rsidP="009C644F">
      <w:pPr>
        <w:pStyle w:val="a6"/>
        <w:spacing w:before="0" w:beforeAutospacing="0" w:after="0" w:afterAutospacing="0"/>
      </w:pPr>
      <w:hyperlink r:id="rId10" w:history="1">
        <w:r w:rsidRPr="00AE6984">
          <w:rPr>
            <w:rStyle w:val="a4"/>
          </w:rPr>
          <w:t>https://www.gov.spb.ru/gov/terr/reg_moscow/news/198980/</w:t>
        </w:r>
      </w:hyperlink>
      <w:r>
        <w:t xml:space="preserve">  </w:t>
      </w:r>
      <w:hyperlink r:id="rId11" w:history="1">
        <w:r w:rsidRPr="00076FF1">
          <w:rPr>
            <w:rStyle w:val="a4"/>
          </w:rPr>
          <w:t>https://www.gov.spb.ru/gov/terr/reg_moscow/news/199534/</w:t>
        </w:r>
      </w:hyperlink>
    </w:p>
    <w:p w:rsidR="009C644F" w:rsidRDefault="009C644F" w:rsidP="009C644F">
      <w:pPr>
        <w:pStyle w:val="a6"/>
        <w:spacing w:before="0" w:beforeAutospacing="0" w:after="0" w:afterAutospacing="0"/>
      </w:pPr>
      <w:hyperlink r:id="rId12" w:history="1">
        <w:r w:rsidRPr="00AE6984">
          <w:rPr>
            <w:rStyle w:val="a4"/>
          </w:rPr>
          <w:t>http://imc-mosk.ru/verxnee-menyu/novosti/post-reliz-uchastiya-v-gorodskom-konkurse-luchshie-kadrovyie-texnologii-sankt-peterburga.html</w:t>
        </w:r>
      </w:hyperlink>
    </w:p>
    <w:p w:rsidR="009C644F" w:rsidRDefault="009C644F" w:rsidP="009C644F">
      <w:pPr>
        <w:pStyle w:val="a6"/>
        <w:spacing w:before="0" w:beforeAutospacing="0" w:after="0" w:afterAutospacing="0"/>
        <w:ind w:firstLine="708"/>
      </w:pPr>
      <w:r>
        <w:t>Опыт работы победителей конкурса активно распространен в формате семинаров:</w:t>
      </w:r>
    </w:p>
    <w:p w:rsidR="009C644F" w:rsidRDefault="009C644F" w:rsidP="009C644F">
      <w:pPr>
        <w:pStyle w:val="a6"/>
        <w:spacing w:before="0" w:beforeAutospacing="0" w:after="0" w:afterAutospacing="0"/>
        <w:rPr>
          <w:u w:val="single"/>
        </w:rPr>
      </w:pPr>
      <w:r w:rsidRPr="00F54F25">
        <w:rPr>
          <w:u w:val="single"/>
        </w:rPr>
        <w:t>Школа № 376</w:t>
      </w:r>
    </w:p>
    <w:p w:rsidR="009C644F" w:rsidRPr="00CF2978" w:rsidRDefault="009C644F" w:rsidP="009C644F">
      <w:pPr>
        <w:pStyle w:val="a6"/>
        <w:spacing w:before="0" w:beforeAutospacing="0" w:after="0" w:afterAutospacing="0"/>
        <w:rPr>
          <w:u w:val="single"/>
        </w:rPr>
      </w:pPr>
      <w:hyperlink r:id="rId13" w:history="1">
        <w:r w:rsidRPr="00CF2978">
          <w:rPr>
            <w:rStyle w:val="a4"/>
            <w:shd w:val="clear" w:color="auto" w:fill="FFFFFF"/>
          </w:rPr>
          <w:t> Городской семинар «Формирование условий для профессионального развития педагогов, соотнесенных с идеями национальной системы учительского роста»</w:t>
        </w:r>
      </w:hyperlink>
    </w:p>
    <w:p w:rsidR="009C644F" w:rsidRPr="00F54F25" w:rsidRDefault="009C644F" w:rsidP="009C644F">
      <w:pPr>
        <w:pStyle w:val="a6"/>
        <w:spacing w:before="0" w:beforeAutospacing="0" w:after="0" w:afterAutospacing="0"/>
        <w:rPr>
          <w:u w:val="single"/>
        </w:rPr>
      </w:pPr>
    </w:p>
    <w:p w:rsidR="009C644F" w:rsidRDefault="009C644F" w:rsidP="009C644F">
      <w:pPr>
        <w:pStyle w:val="a6"/>
        <w:spacing w:before="0" w:beforeAutospacing="0" w:after="0" w:afterAutospacing="0"/>
      </w:pPr>
      <w:hyperlink r:id="rId14" w:history="1">
        <w:r w:rsidRPr="00F54F25">
          <w:rPr>
            <w:rStyle w:val="a4"/>
            <w:shd w:val="clear" w:color="auto" w:fill="FFFFFF"/>
          </w:rPr>
          <w:t>Семинар «Внутришкольные программы содействия профессиональному росту учителя в соответствии с НСУР» </w:t>
        </w:r>
      </w:hyperlink>
    </w:p>
    <w:p w:rsidR="009C644F" w:rsidRPr="00F54F25" w:rsidRDefault="009C644F" w:rsidP="009C644F">
      <w:pPr>
        <w:pStyle w:val="a6"/>
        <w:spacing w:before="0" w:beforeAutospacing="0" w:after="0" w:afterAutospacing="0"/>
        <w:rPr>
          <w:u w:val="single"/>
        </w:rPr>
      </w:pPr>
      <w:r w:rsidRPr="00F54F25">
        <w:rPr>
          <w:u w:val="single"/>
        </w:rPr>
        <w:t>Школа № 351</w:t>
      </w:r>
    </w:p>
    <w:p w:rsidR="009C644F" w:rsidRPr="004E2569" w:rsidRDefault="009C644F" w:rsidP="009C644F">
      <w:pPr>
        <w:pStyle w:val="a6"/>
        <w:spacing w:before="0" w:beforeAutospacing="0" w:after="0" w:afterAutospacing="0"/>
      </w:pPr>
      <w:hyperlink r:id="rId15" w:history="1">
        <w:r w:rsidRPr="00F54F25">
          <w:rPr>
            <w:rStyle w:val="a4"/>
            <w:shd w:val="clear" w:color="auto" w:fill="FFFFFF"/>
          </w:rPr>
          <w:t>Семинар «Система сопровождения молодых специалистов в образовательном учреждении: опыт, проблемы, перспективы»</w:t>
        </w:r>
      </w:hyperlink>
    </w:p>
    <w:p w:rsidR="009C644F" w:rsidRDefault="009C644F" w:rsidP="009C6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10B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района рекомендуется принимать активное участие в </w:t>
      </w:r>
      <w:r w:rsidRPr="004E2569">
        <w:rPr>
          <w:rFonts w:ascii="Times New Roman" w:eastAsia="Times New Roman" w:hAnsi="Times New Roman"/>
          <w:sz w:val="24"/>
          <w:szCs w:val="24"/>
          <w:lang w:eastAsia="ru-RU"/>
        </w:rPr>
        <w:t>городском конкурсе «Лучшие кадровые технологии Санкт-Петербурга».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конкурса получают адресные рекомендации от ИМЦ при подготовке конкурсных материалов. </w:t>
      </w:r>
    </w:p>
    <w:p w:rsidR="007D2CC2" w:rsidRPr="007D2CC2" w:rsidRDefault="007D2CC2" w:rsidP="007D2CC2">
      <w:pPr>
        <w:pStyle w:val="a3"/>
        <w:numPr>
          <w:ilvl w:val="0"/>
          <w:numId w:val="4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Поддерживается </w:t>
      </w:r>
      <w:r w:rsidRPr="00F2397E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инновационных практик в области организации работы с кадрами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D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</w:t>
      </w:r>
      <w:r w:rsidRPr="007D2CC2"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Pr="007D2CC2">
        <w:rPr>
          <w:rFonts w:ascii="Times New Roman" w:hAnsi="Times New Roman" w:cs="Times New Roman"/>
          <w:color w:val="2C2D2E"/>
          <w:sz w:val="24"/>
          <w:szCs w:val="24"/>
        </w:rPr>
        <w:t xml:space="preserve">нновационные площадки по </w:t>
      </w:r>
      <w:r w:rsidRPr="007D2CC2">
        <w:rPr>
          <w:rFonts w:ascii="Times New Roman" w:hAnsi="Times New Roman" w:cs="Times New Roman"/>
          <w:color w:val="2C2D2E"/>
          <w:sz w:val="24"/>
          <w:szCs w:val="24"/>
        </w:rPr>
        <w:t>данному направлению</w:t>
      </w:r>
      <w:r w:rsidRPr="007D2CC2">
        <w:rPr>
          <w:rFonts w:ascii="Times New Roman" w:hAnsi="Times New Roman" w:cs="Times New Roman"/>
          <w:color w:val="2C2D2E"/>
          <w:sz w:val="24"/>
          <w:szCs w:val="24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D2CC2">
        <w:rPr>
          <w:rFonts w:ascii="Times New Roman" w:hAnsi="Times New Roman" w:cs="Times New Roman"/>
          <w:color w:val="2C2D2E"/>
          <w:sz w:val="24"/>
          <w:szCs w:val="24"/>
        </w:rPr>
        <w:t>ГБОУ</w:t>
      </w:r>
      <w:r w:rsidRPr="007D2CC2">
        <w:rPr>
          <w:rFonts w:ascii="Times New Roman" w:hAnsi="Times New Roman" w:cs="Times New Roman"/>
          <w:color w:val="2C2D2E"/>
          <w:sz w:val="24"/>
          <w:szCs w:val="24"/>
        </w:rPr>
        <w:t xml:space="preserve"> № 376 - региональная педагогическая лаборатория</w:t>
      </w:r>
      <w:r w:rsidRPr="007D2CC2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D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«Персонификация образовательного процесса в открытой среде современного образования» </w:t>
      </w:r>
      <w:r w:rsidRPr="007D2CC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(01.01.2022-31.12.2024)</w:t>
      </w:r>
      <w:r w:rsidRPr="007D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" w:tgtFrame="_blank" w:history="1">
        <w:r w:rsidRPr="007D2CC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&gt;&gt;&gt;</w:t>
        </w:r>
      </w:hyperlink>
      <w:r>
        <w:rPr>
          <w:rFonts w:ascii="Times New Roman" w:hAnsi="Times New Roman" w:cs="Times New Roman"/>
          <w:color w:val="2C2D2E"/>
          <w:sz w:val="24"/>
          <w:szCs w:val="24"/>
        </w:rPr>
        <w:t xml:space="preserve"> ; </w:t>
      </w:r>
      <w:r w:rsidRPr="007D2CC2">
        <w:rPr>
          <w:rFonts w:ascii="Times New Roman" w:hAnsi="Times New Roman" w:cs="Times New Roman"/>
          <w:color w:val="2C2D2E"/>
          <w:sz w:val="24"/>
          <w:szCs w:val="24"/>
        </w:rPr>
        <w:t>ГБОУ</w:t>
      </w:r>
      <w:r w:rsidRPr="007D2CC2">
        <w:rPr>
          <w:rFonts w:ascii="Times New Roman" w:hAnsi="Times New Roman" w:cs="Times New Roman"/>
          <w:color w:val="2C2D2E"/>
          <w:sz w:val="24"/>
          <w:szCs w:val="24"/>
        </w:rPr>
        <w:t xml:space="preserve"> № 372 - </w:t>
      </w:r>
      <w:r w:rsidRPr="007D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Экспериментальная площадка Федерального института развития образования РАНХиГС при Президенте РФ "Наставничество как инструмент реализации индивидуальных образовательных маршрутов развития и наращивания профессиональных компетенций педагогов в условиях введения профессионального стандарта" (</w:t>
      </w:r>
      <w:r w:rsidRPr="007D2CC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31.03.2021- 31.12.2024</w:t>
      </w:r>
      <w:r w:rsidRPr="007D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hyperlink r:id="rId17" w:tgtFrame="_blank" w:history="1">
        <w:r w:rsidRPr="007D2CC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&gt;&gt;&gt;</w:t>
        </w:r>
      </w:hyperlink>
    </w:p>
    <w:p w:rsidR="00F2397E" w:rsidRDefault="001159BE" w:rsidP="00F2397E">
      <w:pPr>
        <w:pStyle w:val="a3"/>
        <w:numPr>
          <w:ilvl w:val="0"/>
          <w:numId w:val="4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2CC2" w:rsidRPr="00F2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ткрытие психолого -педагогических классов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участие в ОУ</w:t>
      </w:r>
      <w:r w:rsidR="00662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программах целевого обучения. </w:t>
      </w:r>
      <w:r w:rsidRPr="001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классов планируется </w:t>
      </w:r>
      <w:r w:rsidR="007D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ГБОУ №№ 1, 358, 543, 376. </w:t>
      </w:r>
      <w:r w:rsidR="007D2CC2" w:rsidRPr="007D2C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 376 - победитель конкурсного отбора на право получения грантов Правительства Санкт-Петербурга на оснащение общеобразовательных организаций современными средствами обучения (лабораториями) в 2022 году по направлению "Педагогический класс". В этом году на создание образовательных полигонов выделен почти миллиард: каждая школа - победитель получит по 15 150 000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образовательных учреждения заключили договора на целевое обучение по педагогической профессии.</w:t>
      </w:r>
    </w:p>
    <w:p w:rsidR="00F2397E" w:rsidRPr="00F2397E" w:rsidRDefault="007D2CC2" w:rsidP="00F2397E">
      <w:pPr>
        <w:pStyle w:val="a3"/>
        <w:numPr>
          <w:ilvl w:val="0"/>
          <w:numId w:val="4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Реализация </w:t>
      </w:r>
      <w:r w:rsidR="00F2397E" w:rsidRPr="00F239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ежегодной районной </w:t>
      </w:r>
      <w:r w:rsidR="00F2397E" w:rsidRPr="00F2397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акции </w:t>
      </w:r>
      <w:r w:rsidRPr="00F2397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«Созвездие талантов» </w:t>
      </w:r>
      <w:r w:rsidR="00F2397E" w:rsidRPr="00F2397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направленной на поддержку конкурсного педагогического движения, </w:t>
      </w:r>
      <w:r w:rsidRPr="00F2397E">
        <w:rPr>
          <w:rFonts w:ascii="Times New Roman" w:hAnsi="Times New Roman"/>
          <w:b/>
          <w:sz w:val="24"/>
          <w:szCs w:val="24"/>
          <w:shd w:val="clear" w:color="auto" w:fill="FFFFFF"/>
        </w:rPr>
        <w:t>повышению престижа педагогической профессии, формированию позитивного имиджа педагогических коллективов у общественности</w:t>
      </w:r>
      <w:r w:rsidR="00F2397E" w:rsidRPr="00F2397E">
        <w:rPr>
          <w:rFonts w:ascii="Times New Roman" w:hAnsi="Times New Roman"/>
          <w:b/>
          <w:sz w:val="24"/>
          <w:szCs w:val="24"/>
          <w:shd w:val="clear" w:color="auto" w:fill="FFFFFF"/>
        </w:rPr>
        <w:t>, мотивацию проактивных педагогических коллективов</w:t>
      </w:r>
      <w:r w:rsidR="00F2397E" w:rsidRPr="00F2397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B0153" w:rsidRPr="005D4593" w:rsidRDefault="00F2397E" w:rsidP="005D45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E">
        <w:rPr>
          <w:rFonts w:ascii="Times New Roman" w:hAnsi="Times New Roman"/>
          <w:bCs/>
          <w:sz w:val="24"/>
          <w:szCs w:val="24"/>
        </w:rPr>
        <w:t xml:space="preserve">Итоги 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Созвезди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 xml:space="preserve"> талантов» подводятся 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путем анализа заявленных и подтверждены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результатов развития кадрового потенциала образовательной организации с 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использованием балльной шкалы.  Коллективам ОУ присваиваются баллы за каждое результативное участие на районном, региональном, всероссийском уровне и активное участие на региональном, всероссийском уровне. 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По итогам 2021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-2022 учебно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F2397E">
        <w:rPr>
          <w:rFonts w:ascii="Times New Roman" w:hAnsi="Times New Roman"/>
          <w:bCs/>
          <w:sz w:val="24"/>
          <w:szCs w:val="24"/>
        </w:rPr>
        <w:t>идерами</w:t>
      </w:r>
      <w:r w:rsidRPr="00F2397E">
        <w:rPr>
          <w:rFonts w:ascii="Times New Roman" w:hAnsi="Times New Roman"/>
          <w:bCs/>
          <w:sz w:val="24"/>
          <w:szCs w:val="24"/>
        </w:rPr>
        <w:t xml:space="preserve"> 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«Созвездие талантов»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 xml:space="preserve"> стали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 xml:space="preserve">: ГБОУ школа № 376, ГБДОУ детский сад № 23, ГБУ ДО 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Д(Д)ЮТ. </w:t>
      </w:r>
      <w:r w:rsidRPr="00F2397E">
        <w:rPr>
          <w:rFonts w:ascii="Times New Roman" w:hAnsi="Times New Roman"/>
          <w:sz w:val="24"/>
          <w:szCs w:val="24"/>
        </w:rPr>
        <w:t>В номинации «Проактивная образовательная организация»: ДОГ «Малыш</w:t>
      </w:r>
      <w:r w:rsidRPr="00F2397E">
        <w:rPr>
          <w:rFonts w:ascii="Times New Roman" w:hAnsi="Times New Roman"/>
          <w:sz w:val="24"/>
          <w:szCs w:val="24"/>
        </w:rPr>
        <w:t xml:space="preserve">», </w:t>
      </w:r>
      <w:r w:rsidRPr="00F2397E">
        <w:rPr>
          <w:rFonts w:ascii="Times New Roman" w:hAnsi="Times New Roman"/>
          <w:sz w:val="24"/>
          <w:szCs w:val="24"/>
          <w:shd w:val="clear" w:color="auto" w:fill="FFFFFF"/>
        </w:rPr>
        <w:t>лицей</w:t>
      </w:r>
      <w:r w:rsidRPr="00F2397E">
        <w:rPr>
          <w:rFonts w:ascii="Times New Roman" w:hAnsi="Times New Roman"/>
          <w:sz w:val="24"/>
          <w:szCs w:val="24"/>
        </w:rPr>
        <w:t xml:space="preserve"> № 373. В номинации «Успешный старт»: ДОУ № </w:t>
      </w:r>
      <w:r w:rsidRPr="00F2397E">
        <w:rPr>
          <w:rFonts w:ascii="Times New Roman" w:hAnsi="Times New Roman"/>
          <w:sz w:val="24"/>
          <w:szCs w:val="24"/>
        </w:rPr>
        <w:t>390, школа</w:t>
      </w:r>
      <w:r w:rsidRPr="00F2397E">
        <w:rPr>
          <w:rFonts w:ascii="Times New Roman" w:hAnsi="Times New Roman"/>
          <w:sz w:val="24"/>
          <w:szCs w:val="24"/>
        </w:rPr>
        <w:t xml:space="preserve"> № 362. В номинации «За высокую результативность среди ОУ, реализующих АООП»: школа № 663. В номинации «За высокую результативность»: ДОУ № 6, 7, ЦФК, школа № 543.</w:t>
      </w:r>
      <w:r w:rsidRPr="00F2397E">
        <w:rPr>
          <w:rFonts w:ascii="Times New Roman" w:hAnsi="Times New Roman"/>
          <w:sz w:val="24"/>
          <w:szCs w:val="24"/>
        </w:rPr>
        <w:t xml:space="preserve"> Ежегодно награждение производит администрация Московского района Санкт-Петербурга в рамках районной августовской педагогической конференции. </w:t>
      </w:r>
    </w:p>
    <w:p w:rsidR="005D4593" w:rsidRPr="005D4593" w:rsidRDefault="005D4593" w:rsidP="005D4593">
      <w:pPr>
        <w:pStyle w:val="a3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Поддержка конкурсного движения в районе,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целью в районе </w:t>
      </w:r>
      <w:r w:rsidRPr="005D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 разрабатываются, согласовывается с учредителем и утверждаются циклограммы конкурсных мероприятий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8" w:history="1">
        <w:r w:rsidRPr="005D45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2020-2021</w:t>
        </w:r>
      </w:hyperlink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9" w:history="1">
        <w:r w:rsidRPr="005D45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2021-2022</w:t>
        </w:r>
      </w:hyperlink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4593" w:rsidRPr="005D4593" w:rsidRDefault="005D4593" w:rsidP="005D459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условий профессионального роста педагогов является участие в профессиональных конкурсах, фестивалях, олимпиадах. Педагогические работники дошкольного, общего и дополнительного образования участвуют в них индивидуально и составе команд. Система профессиональных конкурсов включает в себя следующие конкурсы: творческие, профессиональные, конкурсы педагогических достижений, конкурсы на получение премий Правительства Санкт-Петербурга и Правительства Российской Федерации. За прошедший учебный в конкурсах всех уровней приняли участие </w:t>
      </w:r>
      <w:r w:rsidRPr="005D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558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в том числе 17 педагогов - в конкурсах на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премий Правительства Санкт-Петербурга. В ряде конкурсов принимали участие 58 коллективов общеобразовательных организаций.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конкурсов по уровням: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районный уровень – 290 педагогов и 40 коллективов; - городской (региональный) уровень – 243 педагога и 16 коллективов;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уровень – 25 педагогов и 2 коллектива.</w:t>
      </w:r>
      <w:r w:rsidRPr="005D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с результативностью конкурсного движения можно ознакомиться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отчетах самообследования ИМЦ, как районного оператора, сопровождающего конкурсное движение в рамках выданного государственного задания:</w:t>
      </w:r>
    </w:p>
    <w:p w:rsidR="005D4593" w:rsidRDefault="005D4593" w:rsidP="005D4593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7C3E">
        <w:rPr>
          <w:rFonts w:ascii="Times New Roman" w:hAnsi="Times New Roman" w:cs="Times New Roman"/>
          <w:color w:val="000000"/>
          <w:sz w:val="24"/>
          <w:szCs w:val="24"/>
        </w:rPr>
        <w:t>отчет по результатам самообследования за 2021 год </w:t>
      </w:r>
      <w:r w:rsidRPr="00427C3E">
        <w:rPr>
          <w:noProof/>
        </w:rPr>
        <w:drawing>
          <wp:inline distT="0" distB="0" distL="0" distR="0" wp14:anchorId="7314E552" wp14:editId="03AE7381">
            <wp:extent cx="228600" cy="228600"/>
            <wp:effectExtent l="0" t="0" r="0" b="0"/>
            <wp:docPr id="8" name="Рисунок 8" descr="http://imc-mosk.ru/images/register-web-icon-24x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c-mosk.ru/images/register-web-icon-24x2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3E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1" w:tgtFrame="_blank" w:history="1">
        <w:r w:rsidRPr="00427C3E">
          <w:rPr>
            <w:rStyle w:val="a4"/>
            <w:rFonts w:ascii="Times New Roman" w:hAnsi="Times New Roman" w:cs="Times New Roman"/>
            <w:sz w:val="24"/>
            <w:szCs w:val="24"/>
          </w:rPr>
          <w:t>&gt;&gt;&gt;</w:t>
        </w:r>
      </w:hyperlink>
      <w:r w:rsidRPr="00427C3E">
        <w:rPr>
          <w:rFonts w:ascii="Times New Roman" w:hAnsi="Times New Roman" w:cs="Times New Roman"/>
          <w:color w:val="000000"/>
          <w:sz w:val="24"/>
          <w:szCs w:val="24"/>
        </w:rPr>
        <w:t xml:space="preserve"> (стр.</w:t>
      </w:r>
      <w:r>
        <w:rPr>
          <w:rFonts w:ascii="Times New Roman" w:hAnsi="Times New Roman" w:cs="Times New Roman"/>
          <w:color w:val="000000"/>
          <w:sz w:val="24"/>
          <w:szCs w:val="24"/>
        </w:rPr>
        <w:t>29-33</w:t>
      </w:r>
      <w:r w:rsidRPr="00427C3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5D4593" w:rsidRDefault="005D4593" w:rsidP="005D4593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7C3E">
        <w:rPr>
          <w:rFonts w:ascii="Times New Roman" w:hAnsi="Times New Roman" w:cs="Times New Roman"/>
          <w:color w:val="000000"/>
          <w:sz w:val="24"/>
          <w:szCs w:val="24"/>
        </w:rPr>
        <w:t>отчет по результатам самообследования за 2020 год </w:t>
      </w:r>
      <w:r w:rsidRPr="00427C3E">
        <w:rPr>
          <w:noProof/>
        </w:rPr>
        <w:drawing>
          <wp:inline distT="0" distB="0" distL="0" distR="0" wp14:anchorId="5691C0F4" wp14:editId="30A4271C">
            <wp:extent cx="228600" cy="228600"/>
            <wp:effectExtent l="0" t="0" r="0" b="0"/>
            <wp:docPr id="9" name="Рисунок 9" descr="http://imc-mosk.ru/images/register-web-icon-24x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c-mosk.ru/images/register-web-icon-24x2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C3E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2" w:tgtFrame="_blank" w:history="1">
        <w:r w:rsidRPr="00427C3E">
          <w:rPr>
            <w:rStyle w:val="a4"/>
            <w:rFonts w:ascii="Times New Roman" w:hAnsi="Times New Roman" w:cs="Times New Roman"/>
            <w:sz w:val="24"/>
            <w:szCs w:val="24"/>
          </w:rPr>
          <w:t>&gt;&gt;&gt;</w:t>
        </w:r>
      </w:hyperlink>
      <w:r w:rsidRPr="00427C3E">
        <w:rPr>
          <w:rFonts w:ascii="Times New Roman" w:hAnsi="Times New Roman" w:cs="Times New Roman"/>
          <w:color w:val="000000"/>
          <w:sz w:val="24"/>
          <w:szCs w:val="24"/>
        </w:rPr>
        <w:t xml:space="preserve"> (стр.</w:t>
      </w:r>
      <w:r w:rsidRPr="005D4593">
        <w:t xml:space="preserve"> </w:t>
      </w:r>
      <w:r w:rsidRPr="005D4593">
        <w:rPr>
          <w:rFonts w:ascii="Times New Roman" w:hAnsi="Times New Roman" w:cs="Times New Roman"/>
          <w:color w:val="000000"/>
          <w:sz w:val="24"/>
          <w:szCs w:val="24"/>
        </w:rPr>
        <w:t>27-32</w:t>
      </w:r>
      <w:r w:rsidRPr="00427C3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4593" w:rsidRPr="005D4593" w:rsidRDefault="005D4593" w:rsidP="005D4593">
      <w:pPr>
        <w:spacing w:after="0" w:line="240" w:lineRule="auto"/>
        <w:ind w:left="-142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"https://disk.yandex.ru/i/i6EWoUBH5qQHYA" </w:instrTex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5D4593">
        <w:rPr>
          <w:rStyle w:val="a4"/>
          <w:rFonts w:ascii="Times New Roman" w:hAnsi="Times New Roman" w:cs="Times New Roman"/>
          <w:sz w:val="24"/>
          <w:szCs w:val="24"/>
          <w:lang w:eastAsia="ru-RU"/>
        </w:rPr>
        <w:t xml:space="preserve">аналитическая справка по итогам 2021 -2022 учебного года  </w:t>
      </w:r>
    </w:p>
    <w:p w:rsidR="00427C3E" w:rsidRDefault="005D4593" w:rsidP="0066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bookmarkStart w:id="1" w:name="_GoBack"/>
      <w:bookmarkEnd w:id="1"/>
      <w:r w:rsidR="009C644F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Организовано информационно-методическое сопровождение педагогических работников с целью подготовки к аттестационным процедурам. Результативность работы </w:t>
      </w:r>
      <w:r w:rsidR="005278D8">
        <w:rPr>
          <w:rFonts w:ascii="Times New Roman" w:hAnsi="Times New Roman" w:cs="Times New Roman"/>
          <w:sz w:val="24"/>
          <w:szCs w:val="24"/>
          <w:lang w:eastAsia="ru-RU"/>
        </w:rPr>
        <w:t>анализируется</w:t>
      </w:r>
      <w:r w:rsidR="009C644F">
        <w:rPr>
          <w:rFonts w:ascii="Times New Roman" w:hAnsi="Times New Roman" w:cs="Times New Roman"/>
          <w:sz w:val="24"/>
          <w:szCs w:val="24"/>
          <w:lang w:eastAsia="ru-RU"/>
        </w:rPr>
        <w:t xml:space="preserve"> в ходе </w:t>
      </w:r>
      <w:r w:rsidR="005278D8">
        <w:rPr>
          <w:rFonts w:ascii="Times New Roman" w:hAnsi="Times New Roman" w:cs="Times New Roman"/>
          <w:sz w:val="24"/>
          <w:szCs w:val="24"/>
          <w:lang w:eastAsia="ru-RU"/>
        </w:rPr>
        <w:t>самообследования ИМ</w:t>
      </w:r>
      <w:r w:rsidR="00697426">
        <w:rPr>
          <w:rFonts w:ascii="Times New Roman" w:hAnsi="Times New Roman" w:cs="Times New Roman"/>
          <w:sz w:val="24"/>
          <w:szCs w:val="24"/>
          <w:lang w:eastAsia="ru-RU"/>
        </w:rPr>
        <w:t xml:space="preserve">Ц, как районного операторы услуги на основании выданного Государственного задания учредителем. С аналитическими материалами можно ознакомиться: </w:t>
      </w:r>
    </w:p>
    <w:p w:rsidR="00427C3E" w:rsidRDefault="00427C3E" w:rsidP="00427C3E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97426" w:rsidRPr="00427C3E">
        <w:rPr>
          <w:rFonts w:ascii="Times New Roman" w:hAnsi="Times New Roman" w:cs="Times New Roman"/>
          <w:color w:val="000000"/>
          <w:sz w:val="24"/>
          <w:szCs w:val="24"/>
        </w:rPr>
        <w:t>тчет по результатам самообследования за 2021 год </w:t>
      </w:r>
      <w:r w:rsidR="00697426" w:rsidRPr="00427C3E">
        <w:rPr>
          <w:noProof/>
        </w:rPr>
        <w:drawing>
          <wp:inline distT="0" distB="0" distL="0" distR="0">
            <wp:extent cx="228600" cy="228600"/>
            <wp:effectExtent l="0" t="0" r="0" b="0"/>
            <wp:docPr id="7" name="Рисунок 7" descr="http://imc-mosk.ru/images/register-web-icon-24x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c-mosk.ru/images/register-web-icon-24x2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26" w:rsidRPr="00427C3E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3" w:tgtFrame="_blank" w:history="1">
        <w:r w:rsidR="00697426" w:rsidRPr="00427C3E">
          <w:rPr>
            <w:rStyle w:val="a4"/>
            <w:rFonts w:ascii="Times New Roman" w:hAnsi="Times New Roman" w:cs="Times New Roman"/>
            <w:sz w:val="24"/>
            <w:szCs w:val="24"/>
          </w:rPr>
          <w:t>&gt;&gt;&gt;</w:t>
        </w:r>
      </w:hyperlink>
      <w:r w:rsidR="00697426" w:rsidRPr="00427C3E">
        <w:rPr>
          <w:rFonts w:ascii="Times New Roman" w:hAnsi="Times New Roman" w:cs="Times New Roman"/>
          <w:color w:val="000000"/>
          <w:sz w:val="24"/>
          <w:szCs w:val="24"/>
        </w:rPr>
        <w:t xml:space="preserve"> (стр.</w:t>
      </w:r>
      <w:r w:rsidRPr="00427C3E">
        <w:rPr>
          <w:rFonts w:ascii="Times New Roman" w:hAnsi="Times New Roman" w:cs="Times New Roman"/>
          <w:color w:val="000000"/>
          <w:sz w:val="24"/>
          <w:szCs w:val="24"/>
        </w:rPr>
        <w:t xml:space="preserve">32-36), </w:t>
      </w:r>
    </w:p>
    <w:p w:rsidR="00697426" w:rsidRPr="00427C3E" w:rsidRDefault="00427C3E" w:rsidP="00427C3E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C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97426" w:rsidRPr="00427C3E">
        <w:rPr>
          <w:rFonts w:ascii="Times New Roman" w:hAnsi="Times New Roman" w:cs="Times New Roman"/>
          <w:color w:val="000000"/>
          <w:sz w:val="24"/>
          <w:szCs w:val="24"/>
        </w:rPr>
        <w:t>тчет по результатам самообследования за 2020 год </w:t>
      </w:r>
      <w:r w:rsidR="00697426" w:rsidRPr="00427C3E">
        <w:rPr>
          <w:noProof/>
        </w:rPr>
        <w:drawing>
          <wp:inline distT="0" distB="0" distL="0" distR="0">
            <wp:extent cx="228600" cy="228600"/>
            <wp:effectExtent l="0" t="0" r="0" b="0"/>
            <wp:docPr id="6" name="Рисунок 6" descr="http://imc-mosk.ru/images/register-web-icon-24x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c-mosk.ru/images/register-web-icon-24x2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26" w:rsidRPr="00427C3E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4" w:tgtFrame="_blank" w:history="1">
        <w:r w:rsidR="00697426" w:rsidRPr="00427C3E">
          <w:rPr>
            <w:rStyle w:val="a4"/>
            <w:rFonts w:ascii="Times New Roman" w:hAnsi="Times New Roman" w:cs="Times New Roman"/>
            <w:sz w:val="24"/>
            <w:szCs w:val="24"/>
          </w:rPr>
          <w:t>&gt;&gt;&gt;</w:t>
        </w:r>
      </w:hyperlink>
      <w:r w:rsidRPr="00427C3E">
        <w:rPr>
          <w:rFonts w:ascii="Times New Roman" w:hAnsi="Times New Roman" w:cs="Times New Roman"/>
          <w:color w:val="000000"/>
          <w:sz w:val="24"/>
          <w:szCs w:val="24"/>
        </w:rPr>
        <w:t xml:space="preserve"> (стр.32-36) </w:t>
      </w:r>
    </w:p>
    <w:p w:rsidR="00427C3E" w:rsidRDefault="00427C3E" w:rsidP="00427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426" w:rsidRDefault="00427C3E" w:rsidP="00427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учебного года было обеспечено качественное сопровождение 1045 педагогических, </w:t>
      </w:r>
      <w:r w:rsidR="00081B5B">
        <w:rPr>
          <w:rFonts w:ascii="Times New Roman" w:hAnsi="Times New Roman" w:cs="Times New Roman"/>
          <w:sz w:val="24"/>
          <w:szCs w:val="24"/>
          <w:lang w:eastAsia="ru-RU"/>
        </w:rPr>
        <w:t xml:space="preserve">полностью выполнены плановые показатели, определенный в Приказе по ИМЦ от 29.20.2021г. № 105. За высокую результативность работы, в адрес администрации Московского района поступило </w:t>
      </w:r>
      <w:hyperlink r:id="rId25" w:history="1">
        <w:r w:rsidR="00081B5B" w:rsidRPr="00081B5B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благодарственное письмо от Центра аттестации и мониторинга Комитета по образованию.</w:t>
        </w:r>
      </w:hyperlink>
    </w:p>
    <w:p w:rsidR="007E7FAB" w:rsidRDefault="00BB5676" w:rsidP="007E7FA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676">
        <w:rPr>
          <w:rFonts w:ascii="Times New Roman" w:hAnsi="Times New Roman" w:cs="Times New Roman"/>
          <w:sz w:val="24"/>
          <w:szCs w:val="24"/>
          <w:lang w:eastAsia="ru-RU"/>
        </w:rPr>
        <w:t xml:space="preserve">Устранение дефицита педагогических кадров </w:t>
      </w:r>
      <w:r w:rsidRPr="007E7FAB">
        <w:rPr>
          <w:rFonts w:ascii="Times New Roman" w:hAnsi="Times New Roman" w:cs="Times New Roman"/>
          <w:b/>
          <w:sz w:val="24"/>
          <w:szCs w:val="24"/>
          <w:lang w:eastAsia="ru-RU"/>
        </w:rPr>
        <w:t>через реализацию мер направленных на поддержку молодых педагогов и развитие системы наставничества:</w:t>
      </w:r>
    </w:p>
    <w:p w:rsidR="007E7FAB" w:rsidRDefault="00BB5676" w:rsidP="007E7FAB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2021-2022 учебном году педагогические работники и управленческие кадры повысили квалификацию по направлению «Наставничество» и иным формам педагогического сопровождения на курсах повышения квалификации (с нагрузкой 36, 72, 108, 144) 43 специалиста, в форме корпоративного обучения и неформального образования </w:t>
      </w:r>
      <w:r w:rsidRPr="007E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473 </w:t>
      </w:r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работника.</w:t>
      </w:r>
    </w:p>
    <w:p w:rsidR="00BB5676" w:rsidRPr="007E7FAB" w:rsidRDefault="00BB5676" w:rsidP="007E7FAB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поддержки молодых специалистов организуется работа по сопровождению их адаптации и профессионального роста. В учреждениях, где существует потребность в 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поддержке молодых педагогов, формируются наставнические пары по профилю деятельности, организуется работа профессиональных объединений, организуется сотрудничество с высшими и средними профессиональными учебными заведениями и иными партнерами. </w:t>
      </w:r>
    </w:p>
    <w:p w:rsidR="00BB5676" w:rsidRPr="00C9197B" w:rsidRDefault="00BB5676" w:rsidP="00BB56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учреждениях района наработаны интересные практики 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сопровождению молодых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например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7FAB" w:rsidRPr="007E7FAB" w:rsidRDefault="00BB5676" w:rsidP="007E7FA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7E7F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«Индивидуальная программа развития педагога и система наставничества как условия развития профессиональных компетенций»</w:t>
        </w:r>
      </w:hyperlink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(ГБОУ школа 358,) </w:t>
      </w:r>
    </w:p>
    <w:p w:rsidR="007E7FAB" w:rsidRPr="007E7FAB" w:rsidRDefault="00BB5676" w:rsidP="007E7FA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27" w:history="1">
        <w:r w:rsidRPr="007E7F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Функциональная грамотность педагога: из «вчера» в «завтра»»</w:t>
        </w:r>
      </w:hyperlink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(ГБОУ лицей №373,) </w:t>
      </w:r>
    </w:p>
    <w:p w:rsidR="007E7FAB" w:rsidRPr="007E7FAB" w:rsidRDefault="00BB5676" w:rsidP="007E7FA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игра «Первое тьюторское действие» (подготовка педагогов с тьюторскими компетенциями). Прохождение тьюторами стажировки в ГАОУ ДПО «ЛОИРО» (ГБОУ школа №643)</w:t>
      </w:r>
    </w:p>
    <w:p w:rsidR="007E7FAB" w:rsidRPr="007E7FAB" w:rsidRDefault="00BB5676" w:rsidP="007E7FA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7E7F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«Реализация наставнической деятельности через систему работы РМО учителей-логопедов Московского района СПб</w:t>
        </w:r>
        <w:r w:rsidRPr="007E7F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7E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(ГБУ ДО ЦППМСП,</w:t>
      </w:r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7E7FAB" w:rsidRPr="007E7FAB" w:rsidRDefault="00BB5676" w:rsidP="007E7FA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стажерская площадка «</w:t>
      </w:r>
      <w:hyperlink r:id="rId29" w:history="1">
        <w:r w:rsidRPr="007E7F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Современные подходы к организации и содержанию образовательной деятельности в условиях дополнительного образования детей»</w:t>
        </w:r>
      </w:hyperlink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(ГБУ ДО ДД(Ю)Т,) </w:t>
      </w:r>
    </w:p>
    <w:p w:rsidR="00BB5676" w:rsidRPr="007E7FAB" w:rsidRDefault="00BB5676" w:rsidP="007E7FA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практика </w:t>
      </w:r>
      <w:hyperlink r:id="rId30" w:history="1">
        <w:r w:rsidRPr="007E7F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«Графический дизайн +»</w:t>
        </w:r>
      </w:hyperlink>
      <w:r w:rsidRPr="007E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вовлечения школьников в юниорское движение WorldSkills Russia (ГБУ ДО ЦД(Ю)ТТ,) </w:t>
      </w:r>
    </w:p>
    <w:p w:rsidR="00BB5676" w:rsidRDefault="00BB5676" w:rsidP="00BB567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ОО Московского района определены кураторы по наставничеству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статус закреплен Приказом по организации (</w:t>
      </w:r>
      <w:hyperlink r:id="rId31" w:history="1">
        <w:r w:rsidRPr="00766AC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список кураторов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62F53" w:rsidRPr="00662F53" w:rsidRDefault="00BB5676" w:rsidP="00662F5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дополнительными материалами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реализованными в рамках целевой модели наставничества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2" w:history="1">
        <w:r w:rsidRPr="00361D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можно ознакомиться</w:t>
        </w:r>
      </w:hyperlink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2F53" w:rsidRPr="00662F53" w:rsidRDefault="00662F53" w:rsidP="00662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662F53">
        <w:rPr>
          <w:rFonts w:ascii="Times New Roman" w:hAnsi="Times New Roman" w:cs="Times New Roman"/>
          <w:color w:val="2C2D2E"/>
          <w:sz w:val="24"/>
          <w:szCs w:val="24"/>
        </w:rPr>
        <w:t xml:space="preserve">В районной системе методического сопровождения педагогов Московского района уделяется </w:t>
      </w:r>
      <w:r w:rsidRPr="00662F53">
        <w:rPr>
          <w:rFonts w:ascii="Times New Roman" w:hAnsi="Times New Roman" w:cs="Times New Roman"/>
          <w:b/>
          <w:color w:val="2C2D2E"/>
          <w:sz w:val="24"/>
          <w:szCs w:val="24"/>
        </w:rPr>
        <w:t>особое внимание работе с молодыми специалистами</w:t>
      </w:r>
      <w:r w:rsidRPr="00662F53">
        <w:rPr>
          <w:rFonts w:ascii="Times New Roman" w:hAnsi="Times New Roman" w:cs="Times New Roman"/>
          <w:color w:val="2C2D2E"/>
          <w:sz w:val="24"/>
          <w:szCs w:val="24"/>
        </w:rPr>
        <w:t>. Они регулярно участвуют в образовательных событиях, взаимодействуя с более опытными коллегами и знакомясь с педагогическим потенциалом района и города, наращивая профессиональный опыт и адаптируясь в системе образования.</w:t>
      </w:r>
    </w:p>
    <w:p w:rsidR="00662F53" w:rsidRPr="00662F53" w:rsidRDefault="00662F53" w:rsidP="00662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662F53">
        <w:rPr>
          <w:rFonts w:ascii="Times New Roman" w:hAnsi="Times New Roman" w:cs="Times New Roman"/>
          <w:color w:val="2C2D2E"/>
          <w:sz w:val="24"/>
          <w:szCs w:val="24"/>
        </w:rPr>
        <w:t>Цели и задачи по поддержке молодых педагогов закреплены в годовой </w:t>
      </w:r>
      <w:hyperlink r:id="rId33" w:tgtFrame="_blank" w:history="1">
        <w:r w:rsidRPr="00662F53">
          <w:rPr>
            <w:rStyle w:val="a4"/>
            <w:rFonts w:ascii="Times New Roman" w:hAnsi="Times New Roman" w:cs="Times New Roman"/>
            <w:sz w:val="24"/>
            <w:szCs w:val="24"/>
          </w:rPr>
          <w:t>Циклограмме</w:t>
        </w:r>
      </w:hyperlink>
      <w:r w:rsidRPr="00662F53">
        <w:rPr>
          <w:rFonts w:ascii="Times New Roman" w:hAnsi="Times New Roman" w:cs="Times New Roman"/>
          <w:color w:val="2C2D2E"/>
          <w:sz w:val="24"/>
          <w:szCs w:val="24"/>
        </w:rPr>
        <w:t>, которая направлена на создание условий для профессиональной адаптации молодого педагога к профессиональной деятельности.</w:t>
      </w:r>
    </w:p>
    <w:p w:rsidR="00662F53" w:rsidRPr="00662F53" w:rsidRDefault="00662F53" w:rsidP="00662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662F53">
        <w:rPr>
          <w:rFonts w:ascii="Times New Roman" w:hAnsi="Times New Roman" w:cs="Times New Roman"/>
          <w:color w:val="2C2D2E"/>
          <w:sz w:val="24"/>
          <w:szCs w:val="24"/>
        </w:rPr>
        <w:t>В целях профессиональной адаптации, становления молодых учителей, выстраивания профессионального роста, эффективного включения в образовательную систему Московского района в сентябре 2021 года нами было проведено </w:t>
      </w:r>
      <w:hyperlink r:id="rId34" w:tgtFrame="_blank" w:history="1">
        <w:r w:rsidRPr="00662F53">
          <w:rPr>
            <w:rStyle w:val="a4"/>
            <w:rFonts w:ascii="Times New Roman" w:hAnsi="Times New Roman" w:cs="Times New Roman"/>
            <w:sz w:val="24"/>
            <w:szCs w:val="24"/>
          </w:rPr>
          <w:t>анкетирование молодых специалистов</w:t>
        </w:r>
      </w:hyperlink>
      <w:r w:rsidRPr="00662F53">
        <w:rPr>
          <w:rFonts w:ascii="Times New Roman" w:hAnsi="Times New Roman" w:cs="Times New Roman"/>
          <w:color w:val="2C2D2E"/>
          <w:sz w:val="24"/>
          <w:szCs w:val="24"/>
        </w:rPr>
        <w:t>. Мы изучили профессиональные дефициты, потребности в повышении квалификации 153 молодых учителей образовательных организаций Московского района в возрасте до 35 лет с педагогическим стажем до 5 лет.</w:t>
      </w:r>
    </w:p>
    <w:p w:rsidR="00662F53" w:rsidRPr="00662F53" w:rsidRDefault="00662F53" w:rsidP="00662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662F53">
        <w:rPr>
          <w:rFonts w:ascii="Times New Roman" w:hAnsi="Times New Roman" w:cs="Times New Roman"/>
          <w:color w:val="2C2D2E"/>
          <w:sz w:val="24"/>
          <w:szCs w:val="24"/>
        </w:rPr>
        <w:t>Молодые педагоги Московского района занимают активную профессиональную позицию, </w:t>
      </w:r>
      <w:hyperlink r:id="rId35" w:tgtFrame="_blank" w:history="1">
        <w:r w:rsidRPr="00662F53">
          <w:rPr>
            <w:rStyle w:val="a4"/>
            <w:rFonts w:ascii="Times New Roman" w:hAnsi="Times New Roman" w:cs="Times New Roman"/>
            <w:sz w:val="24"/>
            <w:szCs w:val="24"/>
          </w:rPr>
          <w:t>результативно участвуют в конкурсах</w:t>
        </w:r>
      </w:hyperlink>
      <w:r w:rsidRPr="00662F53">
        <w:rPr>
          <w:rFonts w:ascii="Times New Roman" w:hAnsi="Times New Roman" w:cs="Times New Roman"/>
          <w:color w:val="2C2D2E"/>
          <w:sz w:val="24"/>
          <w:szCs w:val="24"/>
        </w:rPr>
        <w:t>, а также в вовлечены в проектную деятельность. Ярким образовательным событием, завершающим 2021-2022 учебный год стал </w:t>
      </w:r>
      <w:hyperlink r:id="rId36" w:tgtFrame="_blank" w:history="1">
        <w:r w:rsidRPr="00662F53">
          <w:rPr>
            <w:rStyle w:val="a4"/>
            <w:rFonts w:ascii="Times New Roman" w:hAnsi="Times New Roman" w:cs="Times New Roman"/>
            <w:sz w:val="24"/>
            <w:szCs w:val="24"/>
          </w:rPr>
          <w:t>Экспресс-хакатон #мойИТП</w:t>
        </w:r>
      </w:hyperlink>
      <w:r w:rsidRPr="00662F53">
        <w:rPr>
          <w:rFonts w:ascii="Times New Roman" w:hAnsi="Times New Roman" w:cs="Times New Roman"/>
          <w:color w:val="2C2D2E"/>
          <w:sz w:val="24"/>
          <w:szCs w:val="24"/>
        </w:rPr>
        <w:t> (Интеллектуально-технологический прорыв) в рамках районного педагогического форума «Развитие образования в условиях изменений: качество, партнерство, инновации», где молодые учителя района выступили соорганизаторами совместно с ИМЦ и ДД(Ю)Т. Молодые педагоги проявили себя инициативными, творческими, компетентными специалистами, выступили в роли педагогов-наставников, реализовали себя в позиции «учителей с тьюторскими компетентностями», организовали персональное сопровождение талантливых обучающихся в образовательном пространстве, оказывали им помощь в осознанном выборе стратегии дальнейшего образования и профессиональной деятельности.</w:t>
      </w:r>
    </w:p>
    <w:p w:rsidR="001159BE" w:rsidRDefault="00BB5676" w:rsidP="00295C87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6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Устранение дефицита педагогических кадров </w:t>
      </w:r>
      <w:r w:rsidR="001159BE">
        <w:rPr>
          <w:rFonts w:ascii="Times New Roman" w:hAnsi="Times New Roman" w:cs="Times New Roman"/>
          <w:sz w:val="24"/>
          <w:szCs w:val="24"/>
          <w:lang w:eastAsia="ru-RU"/>
        </w:rPr>
        <w:t>через совершенствование системы формального и неформального профессионального образования, развитее экспертного сообщества (см. п. 2.2. мониторинга</w:t>
      </w:r>
      <w:r w:rsidR="007E7FAB">
        <w:rPr>
          <w:rFonts w:ascii="Times New Roman" w:hAnsi="Times New Roman" w:cs="Times New Roman"/>
          <w:sz w:val="24"/>
          <w:szCs w:val="24"/>
          <w:lang w:eastAsia="ru-RU"/>
        </w:rPr>
        <w:t>), а</w:t>
      </w:r>
      <w:r w:rsidR="001159BE">
        <w:rPr>
          <w:rFonts w:ascii="Times New Roman" w:hAnsi="Times New Roman" w:cs="Times New Roman"/>
          <w:sz w:val="24"/>
          <w:szCs w:val="24"/>
          <w:lang w:eastAsia="ru-RU"/>
        </w:rPr>
        <w:t xml:space="preserve"> также направления педагогических работников на профессиональную переподготовку, поддержка участия района в национальном проекте Демография. </w:t>
      </w:r>
      <w:r w:rsidR="00295C87">
        <w:rPr>
          <w:rFonts w:ascii="Times New Roman" w:hAnsi="Times New Roman" w:cs="Times New Roman"/>
          <w:sz w:val="24"/>
          <w:szCs w:val="24"/>
          <w:lang w:eastAsia="ru-RU"/>
        </w:rPr>
        <w:t xml:space="preserve"> Так ИМЦ </w:t>
      </w:r>
      <w:r w:rsidR="00295C87" w:rsidRPr="00295C87">
        <w:rPr>
          <w:rFonts w:ascii="Times New Roman" w:hAnsi="Times New Roman" w:cs="Times New Roman"/>
          <w:sz w:val="24"/>
          <w:szCs w:val="24"/>
          <w:lang w:eastAsia="ru-RU"/>
        </w:rPr>
        <w:t>Московского района направил на курсы профессиональной переподготовки (объём образовательной программы 504 часа) следующее количество работников государственных образовательных учреждений:</w:t>
      </w:r>
      <w:r w:rsidR="00295C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256"/>
        <w:gridCol w:w="3115"/>
        <w:gridCol w:w="2980"/>
      </w:tblGrid>
      <w:tr w:rsidR="00295C87" w:rsidTr="00662F5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87" w:rsidRDefault="00295C87" w:rsidP="00295C87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87" w:rsidRDefault="00295C87" w:rsidP="00295C87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87" w:rsidRDefault="00295C87" w:rsidP="00295C87">
            <w:pPr>
              <w:pStyle w:val="a6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2021 год</w:t>
            </w:r>
          </w:p>
        </w:tc>
      </w:tr>
      <w:tr w:rsidR="00295C87" w:rsidTr="00662F53">
        <w:tc>
          <w:tcPr>
            <w:tcW w:w="3256" w:type="dxa"/>
          </w:tcPr>
          <w:p w:rsidR="00295C87" w:rsidRPr="00295C87" w:rsidRDefault="00295C87" w:rsidP="00295C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человек</w:t>
            </w:r>
          </w:p>
        </w:tc>
        <w:tc>
          <w:tcPr>
            <w:tcW w:w="3115" w:type="dxa"/>
          </w:tcPr>
          <w:p w:rsidR="00295C87" w:rsidRPr="00295C87" w:rsidRDefault="00295C87" w:rsidP="00295C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2980" w:type="dxa"/>
          </w:tcPr>
          <w:p w:rsidR="00295C87" w:rsidRPr="00295C87" w:rsidRDefault="00295C87" w:rsidP="00295C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</w:tc>
      </w:tr>
      <w:tr w:rsidR="00295C87" w:rsidTr="00662F53">
        <w:tc>
          <w:tcPr>
            <w:tcW w:w="3256" w:type="dxa"/>
          </w:tcPr>
          <w:p w:rsidR="00295C87" w:rsidRPr="00295C87" w:rsidRDefault="00295C87" w:rsidP="00295C8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 – 1,</w:t>
            </w:r>
          </w:p>
          <w:p w:rsidR="00295C87" w:rsidRPr="00295C87" w:rsidRDefault="00295C87" w:rsidP="00295C8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директора - 1,</w:t>
            </w:r>
          </w:p>
          <w:p w:rsidR="00295C87" w:rsidRPr="00295C87" w:rsidRDefault="00295C87" w:rsidP="00295C8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учитель – 12,</w:t>
            </w:r>
          </w:p>
          <w:p w:rsidR="00295C87" w:rsidRDefault="00295C87" w:rsidP="00295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воспитатель – 3.</w:t>
            </w:r>
          </w:p>
        </w:tc>
        <w:tc>
          <w:tcPr>
            <w:tcW w:w="3115" w:type="dxa"/>
          </w:tcPr>
          <w:p w:rsidR="00295C87" w:rsidRDefault="00295C87" w:rsidP="00295C87">
            <w:pPr>
              <w:pStyle w:val="docdata"/>
              <w:widowControl w:val="0"/>
              <w:shd w:val="clear" w:color="auto" w:fill="FFFFFF"/>
              <w:spacing w:before="0" w:beforeAutospacing="0" w:after="0" w:afterAutospacing="0"/>
              <w:ind w:left="32" w:hanging="32"/>
            </w:pPr>
            <w:r>
              <w:rPr>
                <w:color w:val="000000"/>
              </w:rPr>
              <w:t>- заместитель директора - 3,</w:t>
            </w:r>
          </w:p>
          <w:p w:rsidR="00295C87" w:rsidRDefault="00295C87" w:rsidP="00295C87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left="32" w:hanging="32"/>
            </w:pPr>
            <w:r>
              <w:rPr>
                <w:color w:val="000000"/>
              </w:rPr>
              <w:t>- учитель – 5,</w:t>
            </w:r>
          </w:p>
          <w:p w:rsidR="00295C87" w:rsidRDefault="00295C87" w:rsidP="00295C87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left="32" w:hanging="32"/>
            </w:pPr>
            <w:r>
              <w:rPr>
                <w:color w:val="000000"/>
              </w:rPr>
              <w:t>- воспитатель – 5</w:t>
            </w:r>
          </w:p>
          <w:p w:rsidR="00295C87" w:rsidRDefault="00295C87" w:rsidP="00295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</w:tcPr>
          <w:p w:rsidR="00295C87" w:rsidRDefault="00295C87" w:rsidP="00295C87">
            <w:pPr>
              <w:pStyle w:val="docdata"/>
              <w:widowControl w:val="0"/>
              <w:shd w:val="clear" w:color="auto" w:fill="FFFFFF"/>
              <w:spacing w:before="0" w:beforeAutospacing="0" w:after="0" w:afterAutospacing="0"/>
              <w:ind w:left="41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директор -1,</w:t>
            </w:r>
          </w:p>
          <w:p w:rsidR="00295C87" w:rsidRDefault="00295C87" w:rsidP="00295C87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left="41"/>
            </w:pPr>
            <w:r>
              <w:rPr>
                <w:color w:val="000000"/>
              </w:rPr>
              <w:t>- заместитель директора - 3,</w:t>
            </w:r>
          </w:p>
          <w:p w:rsidR="00295C87" w:rsidRDefault="00295C87" w:rsidP="00295C87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left="41"/>
            </w:pPr>
            <w:r>
              <w:rPr>
                <w:color w:val="000000"/>
              </w:rPr>
              <w:t>- учитель – 5,</w:t>
            </w:r>
          </w:p>
          <w:p w:rsidR="00295C87" w:rsidRDefault="00295C87" w:rsidP="00295C87">
            <w:pPr>
              <w:pStyle w:val="a6"/>
              <w:widowControl w:val="0"/>
              <w:spacing w:before="0" w:beforeAutospacing="0" w:after="0" w:afterAutospacing="0"/>
              <w:ind w:left="41"/>
              <w:jc w:val="both"/>
            </w:pPr>
            <w:r>
              <w:rPr>
                <w:color w:val="000000"/>
              </w:rPr>
              <w:t>- воспитатель –1,</w:t>
            </w:r>
          </w:p>
          <w:p w:rsidR="00295C87" w:rsidRDefault="00295C87" w:rsidP="00295C87">
            <w:pPr>
              <w:pStyle w:val="a6"/>
              <w:widowControl w:val="0"/>
              <w:spacing w:before="0" w:beforeAutospacing="0" w:after="0" w:afterAutospacing="0"/>
              <w:ind w:left="41"/>
              <w:jc w:val="both"/>
            </w:pPr>
            <w:r>
              <w:rPr>
                <w:color w:val="000000"/>
              </w:rPr>
              <w:t>- менеджмент – 2,</w:t>
            </w:r>
          </w:p>
          <w:p w:rsidR="00295C87" w:rsidRDefault="00295C87" w:rsidP="00295C87">
            <w:pPr>
              <w:pStyle w:val="a6"/>
              <w:widowControl w:val="0"/>
              <w:spacing w:before="0" w:beforeAutospacing="0" w:after="0" w:afterAutospacing="0"/>
              <w:ind w:left="41"/>
              <w:jc w:val="both"/>
            </w:pPr>
            <w:r>
              <w:rPr>
                <w:color w:val="000000"/>
              </w:rPr>
              <w:t>-экономика – 1.</w:t>
            </w:r>
          </w:p>
          <w:p w:rsidR="00295C87" w:rsidRDefault="00295C87" w:rsidP="00295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F53" w:rsidRDefault="00662F53" w:rsidP="00662F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5C87" w:rsidRDefault="00662F53" w:rsidP="00662F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</w:t>
      </w:r>
      <w:r w:rsidR="00295C87" w:rsidRPr="00662F53">
        <w:rPr>
          <w:rFonts w:ascii="Times New Roman" w:hAnsi="Times New Roman" w:cs="Times New Roman"/>
          <w:sz w:val="24"/>
          <w:szCs w:val="24"/>
        </w:rPr>
        <w:t xml:space="preserve"> целью охвата </w:t>
      </w:r>
      <w:r w:rsidR="00295C87" w:rsidRPr="00662F53">
        <w:rPr>
          <w:rFonts w:ascii="Times New Roman" w:hAnsi="Times New Roman" w:cs="Times New Roman"/>
          <w:b/>
          <w:sz w:val="24"/>
          <w:szCs w:val="24"/>
        </w:rPr>
        <w:t>возрастной категории 50+</w:t>
      </w:r>
      <w:r w:rsidR="00295C87" w:rsidRPr="00662F53">
        <w:rPr>
          <w:rFonts w:ascii="Times New Roman" w:hAnsi="Times New Roman" w:cs="Times New Roman"/>
          <w:sz w:val="24"/>
          <w:szCs w:val="24"/>
        </w:rPr>
        <w:t xml:space="preserve"> район и </w:t>
      </w:r>
      <w:r w:rsidR="00295C87" w:rsidRPr="00662F53">
        <w:rPr>
          <w:rFonts w:ascii="Times New Roman" w:hAnsi="Times New Roman" w:cs="Times New Roman"/>
          <w:b/>
          <w:sz w:val="24"/>
          <w:szCs w:val="24"/>
        </w:rPr>
        <w:t>расширения спектра предлагаемых в регионе программ</w:t>
      </w:r>
      <w:r w:rsidR="00295C87" w:rsidRPr="00662F53">
        <w:rPr>
          <w:rFonts w:ascii="Times New Roman" w:hAnsi="Times New Roman" w:cs="Times New Roman"/>
          <w:sz w:val="24"/>
          <w:szCs w:val="24"/>
        </w:rPr>
        <w:t xml:space="preserve"> </w:t>
      </w:r>
      <w:r w:rsidR="00295C87" w:rsidRPr="00662F53">
        <w:rPr>
          <w:rFonts w:ascii="Times New Roman" w:hAnsi="Times New Roman" w:cs="Times New Roman"/>
          <w:b/>
          <w:sz w:val="24"/>
          <w:szCs w:val="24"/>
        </w:rPr>
        <w:t>для данной возрастной категории педагогов</w:t>
      </w:r>
      <w:r w:rsidR="00295C87" w:rsidRPr="00662F53">
        <w:rPr>
          <w:rFonts w:ascii="Times New Roman" w:hAnsi="Times New Roman" w:cs="Times New Roman"/>
          <w:sz w:val="24"/>
          <w:szCs w:val="24"/>
        </w:rPr>
        <w:t xml:space="preserve"> район ежегодно участвует в реализации Национального проекта «Демография». Так в 2021 году данной возрастной категории педагогических работников дополнительного образования детей была обеспечена возможность повышения квалификации по Федерального программе реализуемой в «Академии «Просвещение» (37 чел.), ИМЦ осуществлено организационное сопровождение; при </w:t>
      </w:r>
      <w:bookmarkStart w:id="2" w:name="_Hlk112624326"/>
      <w:r w:rsidR="00295C87" w:rsidRPr="00662F53">
        <w:rPr>
          <w:rFonts w:ascii="Times New Roman" w:hAnsi="Times New Roman" w:cs="Times New Roman"/>
          <w:sz w:val="24"/>
          <w:szCs w:val="24"/>
        </w:rPr>
        <w:t>сетевом партнерстве ИМЦ с Томским государственным университетом (сетевая форма реализации программы) по федеральной программе «Современная педагогика как пространство самореализации» обучение прошли 28 учителей категории 50+ , освоив новые компетенции тьютора.</w:t>
      </w:r>
    </w:p>
    <w:p w:rsidR="00662F53" w:rsidRDefault="00662F53" w:rsidP="0066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2F53" w:rsidRPr="00662F53" w:rsidRDefault="00662F53" w:rsidP="00662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1B5B">
        <w:rPr>
          <w:rFonts w:ascii="Times New Roman" w:hAnsi="Times New Roman" w:cs="Times New Roman"/>
          <w:b/>
          <w:sz w:val="24"/>
          <w:szCs w:val="24"/>
          <w:lang w:eastAsia="ru-RU"/>
        </w:rPr>
        <w:t>Задачами на предстоящий учебный год считаем:</w:t>
      </w:r>
    </w:p>
    <w:p w:rsidR="00662F53" w:rsidRDefault="00662F53" w:rsidP="00662F5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F53">
        <w:rPr>
          <w:rFonts w:ascii="Times New Roman" w:hAnsi="Times New Roman" w:cs="Times New Roman"/>
          <w:sz w:val="24"/>
          <w:szCs w:val="24"/>
        </w:rPr>
        <w:t>Поддержать открытие психолого-педагогических классов в образовательных организациях района путем доведения информации, размещенной на ресурсе Академия Минпросвещения России», заключение договоров о сетевой форме реализации образовательных программ.</w:t>
      </w:r>
    </w:p>
    <w:p w:rsidR="00662F53" w:rsidRDefault="00662F53" w:rsidP="00662F5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систему мотивации</w:t>
      </w:r>
      <w:r w:rsidRPr="00662F53">
        <w:rPr>
          <w:rFonts w:ascii="Times New Roman" w:hAnsi="Times New Roman" w:cs="Times New Roman"/>
          <w:sz w:val="24"/>
          <w:szCs w:val="24"/>
        </w:rPr>
        <w:t xml:space="preserve"> ведущих педагогических работников района, в т.ч. методистов, в рамках ключевых мероприятий района «Петербургский Олимп»; «Августовский педагогический совет», «День дошкольного работника» и «День учителя» с целью мотивации и поднятия престижа педагогической профессии.</w:t>
      </w:r>
    </w:p>
    <w:p w:rsidR="00662F53" w:rsidRDefault="00662F53" w:rsidP="00662F5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3">
        <w:rPr>
          <w:rFonts w:ascii="Times New Roman" w:hAnsi="Times New Roman" w:cs="Times New Roman"/>
          <w:sz w:val="24"/>
          <w:szCs w:val="24"/>
        </w:rPr>
        <w:t xml:space="preserve">Обновить циклограмму конкурсных мероприятий, включив процедуры стимулирующие развитие </w:t>
      </w:r>
      <w:r w:rsidRPr="00662F53">
        <w:rPr>
          <w:rFonts w:ascii="Times New Roman" w:hAnsi="Times New Roman" w:cs="Times New Roman"/>
          <w:b/>
          <w:sz w:val="24"/>
          <w:szCs w:val="24"/>
        </w:rPr>
        <w:t>разнообразных форм наставничества и кадровых технологий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2F53" w:rsidRPr="00662F53" w:rsidRDefault="00662F53" w:rsidP="00662F5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3">
        <w:rPr>
          <w:rFonts w:ascii="Times New Roman" w:hAnsi="Times New Roman" w:cs="Times New Roman"/>
          <w:sz w:val="24"/>
          <w:szCs w:val="24"/>
          <w:lang w:eastAsia="ru-RU"/>
        </w:rPr>
        <w:t>Увеличение доли педагогических работников выходящих на аттестацию от числа педагогических работников района до 33% -35% (в настоящее время это порядка 30%).</w:t>
      </w:r>
    </w:p>
    <w:p w:rsidR="00662F53" w:rsidRPr="00662F53" w:rsidRDefault="00662F53" w:rsidP="00662F5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53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 включенности педагогических работников (молодых специалистов) в аттестационные процедуры, через проведение методических мероприятий по проектированию горизонтального и вертикального карьерного роста.</w:t>
      </w:r>
    </w:p>
    <w:p w:rsidR="00662F53" w:rsidRPr="00662F53" w:rsidRDefault="00662F53" w:rsidP="00662F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295C87" w:rsidRPr="00295C87" w:rsidRDefault="00295C87" w:rsidP="00295C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59BE" w:rsidRDefault="001159BE" w:rsidP="001159B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676" w:rsidRDefault="00BB5676" w:rsidP="00BB567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676" w:rsidRDefault="00BB5676" w:rsidP="00BB567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676" w:rsidRDefault="00BB5676" w:rsidP="00BB567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676" w:rsidRPr="00BB5676" w:rsidRDefault="00BB5676" w:rsidP="00BB567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676" w:rsidRPr="00662F53" w:rsidRDefault="00BB5676" w:rsidP="00662F5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AFD" w:rsidRDefault="00240AFD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0AFD" w:rsidRDefault="00240AFD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517" w:rsidRDefault="00007517" w:rsidP="00240AF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63C9" w:rsidRDefault="003E63C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130A" w:rsidRPr="002A130A" w:rsidRDefault="002A130A" w:rsidP="002A13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Отдельно следует выделить городские конкурсы на получение грантов (9 победителей из </w:t>
      </w:r>
      <w:r w:rsidRPr="002A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2A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участников) и на признание региональной экспериментальной площадкой (4 победителя из </w:t>
      </w:r>
      <w:r w:rsidRPr="002A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A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участников). </w:t>
      </w:r>
    </w:p>
    <w:p w:rsidR="002A130A" w:rsidRPr="002A130A" w:rsidRDefault="002A130A" w:rsidP="002A130A">
      <w:pPr>
        <w:rPr>
          <w:rFonts w:ascii="Times New Roman" w:hAnsi="Times New Roman" w:cs="Times New Roman"/>
          <w:sz w:val="24"/>
          <w:szCs w:val="24"/>
        </w:rPr>
      </w:pPr>
    </w:p>
    <w:p w:rsidR="003E63C9" w:rsidRPr="002A130A" w:rsidRDefault="003E63C9">
      <w:pPr>
        <w:rPr>
          <w:rFonts w:ascii="Times New Roman" w:hAnsi="Times New Roman" w:cs="Times New Roman"/>
          <w:sz w:val="24"/>
          <w:szCs w:val="24"/>
        </w:rPr>
      </w:pPr>
    </w:p>
    <w:sectPr w:rsidR="003E63C9" w:rsidRPr="002A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B57"/>
    <w:multiLevelType w:val="multilevel"/>
    <w:tmpl w:val="20B2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A2CF4"/>
    <w:multiLevelType w:val="multilevel"/>
    <w:tmpl w:val="988C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0272A"/>
    <w:multiLevelType w:val="hybridMultilevel"/>
    <w:tmpl w:val="663CA642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B640F"/>
    <w:multiLevelType w:val="hybridMultilevel"/>
    <w:tmpl w:val="BBBEFB5C"/>
    <w:lvl w:ilvl="0" w:tplc="C87AA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09BD"/>
    <w:multiLevelType w:val="multilevel"/>
    <w:tmpl w:val="8730B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3D7E82"/>
    <w:multiLevelType w:val="hybridMultilevel"/>
    <w:tmpl w:val="03566D3E"/>
    <w:lvl w:ilvl="0" w:tplc="AD3C76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3020D2"/>
    <w:multiLevelType w:val="hybridMultilevel"/>
    <w:tmpl w:val="91805098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D26AB"/>
    <w:multiLevelType w:val="hybridMultilevel"/>
    <w:tmpl w:val="A078C3EC"/>
    <w:lvl w:ilvl="0" w:tplc="3116736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73F18"/>
    <w:multiLevelType w:val="hybridMultilevel"/>
    <w:tmpl w:val="8B62A8C4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C5BAC"/>
    <w:multiLevelType w:val="hybridMultilevel"/>
    <w:tmpl w:val="3E709CFC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C9"/>
    <w:rsid w:val="00007517"/>
    <w:rsid w:val="00081B5B"/>
    <w:rsid w:val="00113C2A"/>
    <w:rsid w:val="001159BE"/>
    <w:rsid w:val="0011740C"/>
    <w:rsid w:val="001772DB"/>
    <w:rsid w:val="001A0D41"/>
    <w:rsid w:val="00240AFD"/>
    <w:rsid w:val="00295C87"/>
    <w:rsid w:val="002A130A"/>
    <w:rsid w:val="003E63C9"/>
    <w:rsid w:val="00427C3E"/>
    <w:rsid w:val="005278D8"/>
    <w:rsid w:val="005D1FB1"/>
    <w:rsid w:val="005D4593"/>
    <w:rsid w:val="00662F53"/>
    <w:rsid w:val="00697426"/>
    <w:rsid w:val="007D2CC2"/>
    <w:rsid w:val="007E7FAB"/>
    <w:rsid w:val="00853583"/>
    <w:rsid w:val="00890569"/>
    <w:rsid w:val="00952E4D"/>
    <w:rsid w:val="009C644F"/>
    <w:rsid w:val="00BB5676"/>
    <w:rsid w:val="00CB0153"/>
    <w:rsid w:val="00F2397E"/>
    <w:rsid w:val="00F55C7F"/>
    <w:rsid w:val="00F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B773"/>
  <w15:chartTrackingRefBased/>
  <w15:docId w15:val="{55E514B8-AE1B-4E49-8C57-3DB30E17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3C9"/>
  </w:style>
  <w:style w:type="paragraph" w:styleId="1">
    <w:name w:val="heading 1"/>
    <w:basedOn w:val="a"/>
    <w:next w:val="a"/>
    <w:link w:val="10"/>
    <w:uiPriority w:val="9"/>
    <w:qFormat/>
    <w:rsid w:val="00F55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63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35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55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00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D2CC2"/>
    <w:rPr>
      <w:b/>
      <w:bCs/>
    </w:rPr>
  </w:style>
  <w:style w:type="table" w:styleId="a8">
    <w:name w:val="Table Grid"/>
    <w:basedOn w:val="a1"/>
    <w:uiPriority w:val="39"/>
    <w:rsid w:val="0029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"/>
    <w:rsid w:val="0029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c-mosk.ru/verxnee-menyu/novosti/post-reliz-gorodskogo-seminara-formirovanie-uslovij-dlya-professionalnogo-razvitiya-pedagogov.html" TargetMode="External"/><Relationship Id="rId18" Type="http://schemas.openxmlformats.org/officeDocument/2006/relationships/hyperlink" Target="https://disk.yandex.ru/i/nWewP7dNVKyoNA" TargetMode="External"/><Relationship Id="rId26" Type="http://schemas.openxmlformats.org/officeDocument/2006/relationships/hyperlink" Target="https://sch358spb.ru/pilotnaja-ploshhadka-nastavnichestvo/,%20https:/vk.com/school358?w=wall-46023392_3013" TargetMode="External"/><Relationship Id="rId21" Type="http://schemas.openxmlformats.org/officeDocument/2006/relationships/hyperlink" Target="http://imc-mosk.ru/files/imc_doc/loc_acts/samoobsledovanie-imc-2021-s.pdf" TargetMode="External"/><Relationship Id="rId34" Type="http://schemas.openxmlformats.org/officeDocument/2006/relationships/hyperlink" Target="https://disk.yandex.ru/edit/disk/disk%2F%D0%9C%D0%A3%D0%9C_%D0%97%D0%90%D0%93%D0%A0%D0%A3%D0%97%D0%9A%D0%90%2F2.2.%2F2.2.2.3.3.%2F%D0%A1%D0%BF%D1%80%D0%B0%D0%B2%D0%BA%D0%B0%20%D0%BF%D0%BE%20%D0%B8%D1%82%D0%BE%D0%B3%D0%B0%D0%BC%20%D0%B0%D0%BD%D0%BA%D0%B5%D1%82%D0%B8%D1%80%D0%BE%D0%B2%D0%B0%D0%BD%D0%B8%D1%8F%20%D0%BC%D0%BE%D0%BB%D0%BE%D0%B4%D1%8B%D1%85%20%D1%83%D1%87%D0%B8%D1%82%D0%B5%D0%BB%D0%B5%D0%B9%20%28%D1%81%D0%B5%D0%BD%D1%82%D1%8F%D0%B1%D1%80%D1%8C%202021%29.docx?sk=yfe59388bbf47b5fc6392b1b6a97abcfc" TargetMode="External"/><Relationship Id="rId7" Type="http://schemas.openxmlformats.org/officeDocument/2006/relationships/hyperlink" Target="https://disk.yandex.ru/d/-h03zbs8T94L-A" TargetMode="External"/><Relationship Id="rId12" Type="http://schemas.openxmlformats.org/officeDocument/2006/relationships/hyperlink" Target="http://imc-mosk.ru/verxnee-menyu/novosti/post-reliz-uchastiya-v-gorodskom-konkurse-luchshie-kadrovyie-texnologii-sankt-peterburga.html" TargetMode="External"/><Relationship Id="rId17" Type="http://schemas.openxmlformats.org/officeDocument/2006/relationships/hyperlink" Target="http://school372.spb.ru/node/373" TargetMode="External"/><Relationship Id="rId25" Type="http://schemas.openxmlformats.org/officeDocument/2006/relationships/hyperlink" Target="https://disk.yandex.ru/i/xIlNU0kxy3gWcA" TargetMode="External"/><Relationship Id="rId33" Type="http://schemas.openxmlformats.org/officeDocument/2006/relationships/hyperlink" Target="https://disk.yandex.ru/edit/disk/disk%2F%D0%9C%D0%A3%D0%9C_%D0%97%D0%90%D0%93%D0%A0%D0%A3%D0%97%D0%9A%D0%90%2F2.2.%2F2.2.2.1.4.%2F%D0%A6%D0%B8%D0%BA%D0%BB%D0%BE%D0%B3%D1%80%D0%B0%D0%BC%D0%BC%D0%B0%20%D0%BF%D0%BE%20%D1%81%D0%BE%D0%BF%D1%80%D0%BE%D0%B2%D0%BE%D0%B6%D0%B4%D0%B5%D0%BD%D0%B8%D1%8E%20%D0%BC%D0%BE%D0%BB%D0%BE%D0%B4%D1%8B%D1%85%20%D1%83%D1%87%D0%B8%D1%82%D0%B5%D0%BB%D0%B5%D0%B9%202021-2022.docx?sk=yfe59388bbf47b5fc6392b1b6a97abcf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376.spb.ru/pedagogicheskaja-laboratorija-2022-2024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ddut-mosk.spb.ru/p4246-page.html,%20https:/ddut-mosk.spb.ru/p4225-pag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pR39edJ-hHC_pA" TargetMode="External"/><Relationship Id="rId11" Type="http://schemas.openxmlformats.org/officeDocument/2006/relationships/hyperlink" Target="https://www.gov.spb.ru/gov/terr/reg_moscow/news/199534/" TargetMode="External"/><Relationship Id="rId24" Type="http://schemas.openxmlformats.org/officeDocument/2006/relationships/hyperlink" Target="http://imc-mosk.ru/files/imc_doc/2020_samoobsledovanie_imc-moskovskogo-rajona_s.pdf" TargetMode="External"/><Relationship Id="rId32" Type="http://schemas.openxmlformats.org/officeDocument/2006/relationships/hyperlink" Target="https://disk.yandex.ru/d/-scMNAm9HQi72w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imc-mosk.ru/verxnee-menyu/novosti/post-reliz-seminara-sistema-soprovozhdeniya-molodyix-speczialistov.html" TargetMode="External"/><Relationship Id="rId23" Type="http://schemas.openxmlformats.org/officeDocument/2006/relationships/hyperlink" Target="http://imc-mosk.ru/files/imc_doc/loc_acts/samoobsledovanie-imc-2021-s.pdf" TargetMode="External"/><Relationship Id="rId28" Type="http://schemas.openxmlformats.org/officeDocument/2006/relationships/hyperlink" Target="https://nsportal.ru/shkola/materialy-metodicheskikh-obedinenii/library/2022/05/10/realizatsiya-nastavnicheskoy" TargetMode="External"/><Relationship Id="rId36" Type="http://schemas.openxmlformats.org/officeDocument/2006/relationships/hyperlink" Target="https://docs.yandex.ru/docs/view?url=ya-disk%3A%2F%2F%2Fdisk%2F%D0%9C%D0%A3%D0%9C_%D0%97%D0%90%D0%93%D0%A0%D0%A3%D0%97%D0%9A%D0%90%2F2.2.%2F2.2.2.3.3.%2F%E2%84%96%2057%20%D0%BE%D1%82%2011.04.2022_%D1%82%D0%B2%D0%BE%D1%80%D1%87%D0%B5%D1%81%D0%BA%D0%B0%D1%8F%20%D0%B3%D1%80%D1%83%D0%BF%D0%BF%D0%B0%20%D0%A5%D0%B0%D0%BA%D0%B0%D1%82%D0%BE%D0%BD%202022.pdf&amp;name=%E2%84%96%2057%20%D0%BE%D1%82%2011.04.2022_%D1%82%D0%B2%D0%BE%D1%80%D1%87%D0%B5%D1%81%D0%BA%D0%B0%D1%8F%20%D0%B3%D1%80%D1%83%D0%BF%D0%BF%D0%B0%20%D0%A5%D0%B0%D0%BA%D0%B0%D1%82%D0%BE%D0%BD%202022.pdf&amp;uid=1130000046434781&amp;nosw=1" TargetMode="External"/><Relationship Id="rId10" Type="http://schemas.openxmlformats.org/officeDocument/2006/relationships/hyperlink" Target="https://www.gov.spb.ru/gov/terr/reg_moscow/news/198980/" TargetMode="External"/><Relationship Id="rId19" Type="http://schemas.openxmlformats.org/officeDocument/2006/relationships/hyperlink" Target="https://disk.yandex.ru/i/--7ZYT5GWS7SBg" TargetMode="External"/><Relationship Id="rId31" Type="http://schemas.openxmlformats.org/officeDocument/2006/relationships/hyperlink" Target="https://disk.yandex.ru/i/m8Ia3kcyaIps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80VBUgM8EnWR5g" TargetMode="External"/><Relationship Id="rId14" Type="http://schemas.openxmlformats.org/officeDocument/2006/relationships/hyperlink" Target="file:///C:\Users\Irina\Documents\&#1052;&#1059;&#1052;%20&#1080;&#1090;&#1086;&#1075;\&#1089;&#1077;&#1084;&#1080;&#1085;&#1072;&#1088;%20&#171;&#1042;&#1085;&#1091;&#1090;&#1088;&#1080;&#1096;&#1082;&#1086;&#1083;&#1100;&#1085;&#1099;&#1077;%20&#1087;&#1088;&#1086;&#1075;&#1088;&#1072;&#1084;&#1084;&#1099;%20&#1089;&#1086;&#1076;&#1077;&#1081;&#1089;&#1090;&#1074;&#1080;&#1103;%20&#1087;&#1088;&#1086;&#1092;&#1077;&#1089;&#1089;&#1080;&#1086;&#1085;&#1072;&#1083;&#1100;&#1085;&#1086;&#1084;&#1091;%20&#1088;&#1086;&#1089;&#1090;&#1091;%20&#1091;&#1095;&#1080;&#1090;&#1077;&#1083;&#1103;%20&#1074;%20&#1089;&#1086;&#1086;&#1090;&#1074;&#1077;&#1090;&#1089;&#1090;&#1074;&#1080;&#1080;%20&#1089;%20&#1053;&#1057;&#1059;&#1056;&#187;" TargetMode="External"/><Relationship Id="rId22" Type="http://schemas.openxmlformats.org/officeDocument/2006/relationships/hyperlink" Target="http://imc-mosk.ru/files/imc_doc/2020_samoobsledovanie_imc-moskovskogo-rajona_s.pdf" TargetMode="External"/><Relationship Id="rId27" Type="http://schemas.openxmlformats.org/officeDocument/2006/relationships/hyperlink" Target="http://&#1083;&#1080;&#1094;&#1077;&#1081;373.&#1088;&#1092;/materiali-pmof-2022.html" TargetMode="External"/><Relationship Id="rId30" Type="http://schemas.openxmlformats.org/officeDocument/2006/relationships/hyperlink" Target="http://cdutt.ru/pppwsr.html" TargetMode="External"/><Relationship Id="rId35" Type="http://schemas.openxmlformats.org/officeDocument/2006/relationships/hyperlink" Target="https://disk.yandex.ru/edit/disk/disk%2F%D0%9C%D0%A3%D0%9C_%D0%97%D0%90%D0%93%D0%A0%D0%A3%D0%97%D0%9A%D0%90%2F2.2.%2F2.2.2.6.1.%2F%D0%A1%D0%BE%D0%BF%D1%80%D0%BE%D0%B2%D0%BE%D0%B6%D0%B4%D0%B5%D0%BD%D0%B8%D0%B5%20%D0%BC%D0%BE%D0%BB%D0%BE%D0%B4%D1%8B%D1%85%20%D1%83%D1%87%D0%B8%D1%82%D0%B5%D0%BB%D0%B5%D0%B9_2021-2022.docx?sk=yfe59388bbf47b5fc6392b1b6a97abcfc" TargetMode="External"/><Relationship Id="rId8" Type="http://schemas.openxmlformats.org/officeDocument/2006/relationships/hyperlink" Target="https://disk.yandex.ru/d/ny-OfLmY_EXZz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Лужецкая Ирина Геннадьевна</cp:lastModifiedBy>
  <cp:revision>2</cp:revision>
  <dcterms:created xsi:type="dcterms:W3CDTF">2022-09-05T16:50:00Z</dcterms:created>
  <dcterms:modified xsi:type="dcterms:W3CDTF">2022-09-05T16:50:00Z</dcterms:modified>
</cp:coreProperties>
</file>